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E66F8" w14:textId="77777777" w:rsidR="0081713B" w:rsidRPr="0087671E" w:rsidRDefault="0081713B">
      <w:pPr>
        <w:jc w:val="center"/>
        <w:rPr>
          <w:rFonts w:asciiTheme="majorEastAsia" w:eastAsiaTheme="majorEastAsia" w:hAnsiTheme="majorEastAsia"/>
          <w:sz w:val="56"/>
          <w:szCs w:val="96"/>
        </w:rPr>
      </w:pPr>
    </w:p>
    <w:p w14:paraId="1B10FA8F" w14:textId="77777777" w:rsidR="0081713B" w:rsidRPr="0087671E" w:rsidRDefault="004E666D">
      <w:pPr>
        <w:jc w:val="center"/>
        <w:rPr>
          <w:rFonts w:asciiTheme="majorEastAsia" w:eastAsiaTheme="majorEastAsia" w:hAnsiTheme="majorEastAsia"/>
          <w:sz w:val="56"/>
          <w:szCs w:val="96"/>
        </w:rPr>
      </w:pPr>
      <w:r w:rsidRPr="0087671E">
        <w:rPr>
          <w:rFonts w:asciiTheme="majorEastAsia" w:eastAsiaTheme="majorEastAsia" w:hAnsiTheme="majorEastAsia" w:hint="eastAsia"/>
          <w:sz w:val="56"/>
          <w:szCs w:val="96"/>
        </w:rPr>
        <w:t>企业环境报告书</w:t>
      </w:r>
    </w:p>
    <w:p w14:paraId="7568F7D8" w14:textId="77777777" w:rsidR="0081713B" w:rsidRPr="0087671E" w:rsidRDefault="004E666D">
      <w:pPr>
        <w:jc w:val="center"/>
        <w:rPr>
          <w:rFonts w:asciiTheme="majorEastAsia" w:eastAsiaTheme="majorEastAsia" w:hAnsiTheme="majorEastAsia"/>
          <w:sz w:val="56"/>
          <w:szCs w:val="96"/>
        </w:rPr>
      </w:pPr>
      <w:r w:rsidRPr="0087671E">
        <w:rPr>
          <w:rFonts w:asciiTheme="majorEastAsia" w:eastAsiaTheme="majorEastAsia" w:hAnsiTheme="majorEastAsia" w:hint="eastAsia"/>
          <w:sz w:val="56"/>
          <w:szCs w:val="96"/>
        </w:rPr>
        <w:t>（</w:t>
      </w:r>
      <w:r w:rsidRPr="0087671E">
        <w:rPr>
          <w:rFonts w:asciiTheme="majorEastAsia" w:eastAsiaTheme="majorEastAsia" w:hAnsiTheme="majorEastAsia" w:hint="eastAsia"/>
          <w:sz w:val="56"/>
          <w:szCs w:val="96"/>
        </w:rPr>
        <w:t>2020</w:t>
      </w:r>
      <w:r w:rsidRPr="0087671E">
        <w:rPr>
          <w:rFonts w:asciiTheme="majorEastAsia" w:eastAsiaTheme="majorEastAsia" w:hAnsiTheme="majorEastAsia" w:hint="eastAsia"/>
          <w:sz w:val="56"/>
          <w:szCs w:val="96"/>
        </w:rPr>
        <w:t>年度</w:t>
      </w:r>
      <w:r w:rsidRPr="0087671E">
        <w:rPr>
          <w:rFonts w:asciiTheme="majorEastAsia" w:eastAsiaTheme="majorEastAsia" w:hAnsiTheme="majorEastAsia" w:hint="eastAsia"/>
          <w:sz w:val="56"/>
          <w:szCs w:val="96"/>
        </w:rPr>
        <w:t>）</w:t>
      </w:r>
    </w:p>
    <w:p w14:paraId="56F906A3" w14:textId="77777777" w:rsidR="0081713B" w:rsidRPr="0087671E" w:rsidRDefault="0081713B">
      <w:pPr>
        <w:jc w:val="center"/>
        <w:rPr>
          <w:rFonts w:asciiTheme="majorEastAsia" w:eastAsiaTheme="majorEastAsia" w:hAnsiTheme="majorEastAsia"/>
          <w:sz w:val="56"/>
          <w:szCs w:val="96"/>
        </w:rPr>
      </w:pPr>
    </w:p>
    <w:p w14:paraId="2A808E15" w14:textId="77777777" w:rsidR="0081713B" w:rsidRPr="0087671E" w:rsidRDefault="0081713B">
      <w:pPr>
        <w:jc w:val="center"/>
        <w:rPr>
          <w:rFonts w:asciiTheme="majorEastAsia" w:eastAsiaTheme="majorEastAsia" w:hAnsiTheme="majorEastAsia"/>
          <w:sz w:val="56"/>
          <w:szCs w:val="96"/>
        </w:rPr>
      </w:pPr>
    </w:p>
    <w:p w14:paraId="20D78091" w14:textId="77777777" w:rsidR="0081713B" w:rsidRPr="0087671E" w:rsidRDefault="0081713B">
      <w:pPr>
        <w:jc w:val="center"/>
        <w:rPr>
          <w:rFonts w:asciiTheme="majorEastAsia" w:eastAsiaTheme="majorEastAsia" w:hAnsiTheme="majorEastAsia"/>
          <w:sz w:val="56"/>
          <w:szCs w:val="96"/>
        </w:rPr>
      </w:pPr>
    </w:p>
    <w:p w14:paraId="066BF25A" w14:textId="77777777" w:rsidR="0081713B" w:rsidRPr="0087671E" w:rsidRDefault="0081713B">
      <w:pPr>
        <w:jc w:val="center"/>
        <w:rPr>
          <w:rFonts w:asciiTheme="majorEastAsia" w:eastAsiaTheme="majorEastAsia" w:hAnsiTheme="majorEastAsia"/>
          <w:sz w:val="56"/>
          <w:szCs w:val="96"/>
        </w:rPr>
      </w:pPr>
    </w:p>
    <w:p w14:paraId="763D1898" w14:textId="77777777" w:rsidR="0081713B" w:rsidRPr="0087671E" w:rsidRDefault="0081713B">
      <w:pPr>
        <w:jc w:val="center"/>
        <w:rPr>
          <w:rFonts w:asciiTheme="majorEastAsia" w:eastAsiaTheme="majorEastAsia" w:hAnsiTheme="majorEastAsia"/>
          <w:sz w:val="56"/>
          <w:szCs w:val="96"/>
        </w:rPr>
      </w:pPr>
    </w:p>
    <w:p w14:paraId="20E57E60" w14:textId="77777777" w:rsidR="0081713B" w:rsidRPr="0087671E" w:rsidRDefault="0081713B">
      <w:pPr>
        <w:jc w:val="center"/>
        <w:rPr>
          <w:rFonts w:asciiTheme="majorEastAsia" w:eastAsiaTheme="majorEastAsia" w:hAnsiTheme="majorEastAsia"/>
          <w:sz w:val="56"/>
          <w:szCs w:val="96"/>
        </w:rPr>
      </w:pPr>
    </w:p>
    <w:p w14:paraId="1F2DE5CB" w14:textId="77777777" w:rsidR="0081713B" w:rsidRPr="0087671E" w:rsidRDefault="0081713B">
      <w:pPr>
        <w:jc w:val="center"/>
        <w:rPr>
          <w:rFonts w:asciiTheme="majorEastAsia" w:eastAsiaTheme="majorEastAsia" w:hAnsiTheme="majorEastAsia"/>
          <w:sz w:val="56"/>
          <w:szCs w:val="96"/>
        </w:rPr>
      </w:pPr>
    </w:p>
    <w:p w14:paraId="3ED56A13" w14:textId="77777777" w:rsidR="0081713B" w:rsidRPr="0087671E" w:rsidRDefault="0081713B">
      <w:pPr>
        <w:jc w:val="center"/>
        <w:rPr>
          <w:rFonts w:asciiTheme="majorEastAsia" w:eastAsiaTheme="majorEastAsia" w:hAnsiTheme="majorEastAsia"/>
          <w:sz w:val="56"/>
          <w:szCs w:val="96"/>
        </w:rPr>
      </w:pPr>
    </w:p>
    <w:p w14:paraId="1C531FC4" w14:textId="77777777" w:rsidR="0081713B" w:rsidRPr="0087671E" w:rsidRDefault="004E666D">
      <w:pPr>
        <w:jc w:val="center"/>
        <w:rPr>
          <w:rFonts w:asciiTheme="majorEastAsia" w:eastAsiaTheme="majorEastAsia" w:hAnsiTheme="majorEastAsia"/>
          <w:sz w:val="30"/>
          <w:szCs w:val="30"/>
        </w:rPr>
      </w:pPr>
      <w:r w:rsidRPr="0087671E">
        <w:rPr>
          <w:rFonts w:asciiTheme="majorEastAsia" w:eastAsiaTheme="majorEastAsia" w:hAnsiTheme="majorEastAsia" w:hint="eastAsia"/>
          <w:sz w:val="30"/>
          <w:szCs w:val="30"/>
        </w:rPr>
        <w:t>黄山科宏香料股份有限公司</w:t>
      </w:r>
    </w:p>
    <w:p w14:paraId="3BF652E8" w14:textId="77777777" w:rsidR="0081713B" w:rsidRPr="0087671E" w:rsidRDefault="004E666D">
      <w:pPr>
        <w:jc w:val="center"/>
        <w:rPr>
          <w:rFonts w:asciiTheme="majorEastAsia" w:eastAsiaTheme="majorEastAsia" w:hAnsiTheme="majorEastAsia"/>
          <w:sz w:val="30"/>
          <w:szCs w:val="30"/>
        </w:rPr>
      </w:pPr>
      <w:r w:rsidRPr="0087671E">
        <w:rPr>
          <w:rFonts w:asciiTheme="majorEastAsia" w:eastAsiaTheme="majorEastAsia" w:hAnsiTheme="majorEastAsia" w:hint="eastAsia"/>
          <w:sz w:val="30"/>
          <w:szCs w:val="30"/>
        </w:rPr>
        <w:t>2021</w:t>
      </w:r>
      <w:r w:rsidRPr="0087671E">
        <w:rPr>
          <w:rFonts w:asciiTheme="majorEastAsia" w:eastAsiaTheme="majorEastAsia" w:hAnsiTheme="majorEastAsia" w:hint="eastAsia"/>
          <w:sz w:val="30"/>
          <w:szCs w:val="30"/>
        </w:rPr>
        <w:t>年</w:t>
      </w:r>
      <w:r w:rsidRPr="0087671E">
        <w:rPr>
          <w:rFonts w:asciiTheme="majorEastAsia" w:eastAsiaTheme="majorEastAsia" w:hAnsiTheme="majorEastAsia" w:hint="eastAsia"/>
          <w:sz w:val="30"/>
          <w:szCs w:val="30"/>
        </w:rPr>
        <w:t>1</w:t>
      </w:r>
      <w:r w:rsidRPr="0087671E">
        <w:rPr>
          <w:rFonts w:asciiTheme="majorEastAsia" w:eastAsiaTheme="majorEastAsia" w:hAnsiTheme="majorEastAsia" w:hint="eastAsia"/>
          <w:sz w:val="30"/>
          <w:szCs w:val="30"/>
        </w:rPr>
        <w:t>月</w:t>
      </w:r>
    </w:p>
    <w:p w14:paraId="73D76AAA" w14:textId="77777777" w:rsidR="0081713B" w:rsidRPr="0087671E" w:rsidRDefault="004E666D">
      <w:pPr>
        <w:rPr>
          <w:rFonts w:asciiTheme="majorEastAsia" w:eastAsiaTheme="majorEastAsia" w:hAnsiTheme="majorEastAsia"/>
          <w:sz w:val="24"/>
          <w:szCs w:val="32"/>
        </w:rPr>
      </w:pPr>
      <w:r w:rsidRPr="0087671E">
        <w:rPr>
          <w:rFonts w:asciiTheme="majorEastAsia" w:eastAsiaTheme="majorEastAsia" w:hAnsiTheme="majorEastAsia" w:hint="eastAsia"/>
          <w:sz w:val="24"/>
          <w:szCs w:val="32"/>
        </w:rPr>
        <w:br w:type="page"/>
      </w:r>
    </w:p>
    <w:p w14:paraId="2A23FA8A" w14:textId="77777777" w:rsidR="0081713B" w:rsidRPr="0087671E" w:rsidRDefault="004E666D">
      <w:pPr>
        <w:spacing w:line="360" w:lineRule="auto"/>
        <w:rPr>
          <w:rFonts w:asciiTheme="majorEastAsia" w:eastAsiaTheme="majorEastAsia" w:hAnsiTheme="majorEastAsia"/>
          <w:b/>
          <w:bCs/>
          <w:sz w:val="28"/>
          <w:szCs w:val="28"/>
        </w:rPr>
      </w:pPr>
      <w:r w:rsidRPr="0087671E">
        <w:rPr>
          <w:rFonts w:asciiTheme="majorEastAsia" w:eastAsiaTheme="majorEastAsia" w:hAnsiTheme="majorEastAsia" w:hint="eastAsia"/>
          <w:b/>
          <w:bCs/>
          <w:sz w:val="28"/>
          <w:szCs w:val="28"/>
        </w:rPr>
        <w:lastRenderedPageBreak/>
        <w:t>一</w:t>
      </w:r>
      <w:r w:rsidRPr="0087671E">
        <w:rPr>
          <w:rFonts w:asciiTheme="majorEastAsia" w:eastAsiaTheme="majorEastAsia" w:hAnsiTheme="majorEastAsia" w:hint="eastAsia"/>
          <w:b/>
          <w:bCs/>
          <w:sz w:val="28"/>
          <w:szCs w:val="28"/>
        </w:rPr>
        <w:t>、</w:t>
      </w:r>
      <w:r w:rsidRPr="0087671E">
        <w:rPr>
          <w:rFonts w:asciiTheme="majorEastAsia" w:eastAsiaTheme="majorEastAsia" w:hAnsiTheme="majorEastAsia" w:hint="eastAsia"/>
          <w:b/>
          <w:bCs/>
          <w:sz w:val="28"/>
          <w:szCs w:val="28"/>
        </w:rPr>
        <w:t>高层致辞</w:t>
      </w:r>
    </w:p>
    <w:p w14:paraId="414F407F"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环境保护是我国的基本国策。随着社会经济的快速发展，面对全球气候变暖</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大气及水体与海洋污染</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自然资源及生态环境污染影响等等，环境问题已成为制约人类生存和发展的重大问题。企业作为社会发展的主动力，环境资源的主要消耗者与环境污染源的主要产生者，应义不容辞的担当</w:t>
      </w:r>
      <w:proofErr w:type="gramStart"/>
      <w:r w:rsidRPr="0087671E">
        <w:rPr>
          <w:rFonts w:asciiTheme="majorEastAsia" w:eastAsiaTheme="majorEastAsia" w:hAnsiTheme="majorEastAsia" w:hint="eastAsia"/>
          <w:sz w:val="24"/>
        </w:rPr>
        <w:t>起推进</w:t>
      </w:r>
      <w:proofErr w:type="gramEnd"/>
      <w:r w:rsidRPr="0087671E">
        <w:rPr>
          <w:rFonts w:asciiTheme="majorEastAsia" w:eastAsiaTheme="majorEastAsia" w:hAnsiTheme="majorEastAsia" w:hint="eastAsia"/>
          <w:sz w:val="24"/>
        </w:rPr>
        <w:t>生态文明建设，发展绿色经济的历史责任。保护环境</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实现生产</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生活和生态的良性循环</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是每个企业应尽的社会责任。为此，公司致力于通过各种方式减少生产过程对资源的消耗</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对环境的污染，始终坚持“安全第一</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达标排放</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防消结合</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综合治理”的发展模式，积极履行作为绿色发展的理念。着力进行节能减</w:t>
      </w:r>
      <w:proofErr w:type="gramStart"/>
      <w:r w:rsidRPr="0087671E">
        <w:rPr>
          <w:rFonts w:asciiTheme="majorEastAsia" w:eastAsiaTheme="majorEastAsia" w:hAnsiTheme="majorEastAsia" w:hint="eastAsia"/>
          <w:sz w:val="24"/>
        </w:rPr>
        <w:t>排技术</w:t>
      </w:r>
      <w:proofErr w:type="gramEnd"/>
      <w:r w:rsidRPr="0087671E">
        <w:rPr>
          <w:rFonts w:asciiTheme="majorEastAsia" w:eastAsiaTheme="majorEastAsia" w:hAnsiTheme="majorEastAsia" w:hint="eastAsia"/>
          <w:sz w:val="24"/>
        </w:rPr>
        <w:t>创新</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夯实环保管理基础。</w:t>
      </w:r>
    </w:p>
    <w:p w14:paraId="186A231A"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我公司坚持用科学发展观统领企业运</w:t>
      </w:r>
      <w:r w:rsidRPr="0087671E">
        <w:rPr>
          <w:rFonts w:asciiTheme="majorEastAsia" w:eastAsiaTheme="majorEastAsia" w:hAnsiTheme="majorEastAsia" w:hint="eastAsia"/>
          <w:sz w:val="24"/>
        </w:rPr>
        <w:t>营，一方面不断推进工艺改造，从源头上实现节能减排</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另</w:t>
      </w:r>
      <w:r w:rsidRPr="0087671E">
        <w:rPr>
          <w:rFonts w:asciiTheme="majorEastAsia" w:eastAsiaTheme="majorEastAsia" w:hAnsiTheme="majorEastAsia" w:hint="eastAsia"/>
          <w:sz w:val="24"/>
        </w:rPr>
        <w:t>一</w:t>
      </w:r>
      <w:r w:rsidRPr="0087671E">
        <w:rPr>
          <w:rFonts w:asciiTheme="majorEastAsia" w:eastAsiaTheme="majorEastAsia" w:hAnsiTheme="majorEastAsia" w:hint="eastAsia"/>
          <w:sz w:val="24"/>
        </w:rPr>
        <w:t>方面不断强化企业环境管理体系的健全和完善，促进企业环境管理的科学化</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制度化建设。</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我们进一步完善了公司多项环境管理制度，通过组织各种形式的宣传和培训活动，不断强化全体员工环保意识，将企业“做好环境保护事关企业的生死存亡”的重要理念融入到公司每位员工的思想和行动之中。</w:t>
      </w:r>
    </w:p>
    <w:p w14:paraId="3AD1638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依据国家环保部《企业环境报告书编制导则》</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HJ617-2011</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的相关要求，我公司组织编制了《</w:t>
      </w:r>
      <w:r w:rsidRPr="0087671E">
        <w:rPr>
          <w:rFonts w:asciiTheme="majorEastAsia" w:eastAsiaTheme="majorEastAsia" w:hAnsiTheme="majorEastAsia" w:hint="eastAsia"/>
          <w:sz w:val="24"/>
        </w:rPr>
        <w:t>黄山科宏香料股份有限公司</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年环境报告书》，我们希望通过</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年度本公司的环境报告，将公司的环境信息系统透明</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真实地传达给公众，以实现企业与社会及利益相关者之间的环境信息交流，进</w:t>
      </w:r>
      <w:r w:rsidRPr="0087671E">
        <w:rPr>
          <w:rFonts w:asciiTheme="majorEastAsia" w:eastAsiaTheme="majorEastAsia" w:hAnsiTheme="majorEastAsia" w:hint="eastAsia"/>
          <w:sz w:val="24"/>
        </w:rPr>
        <w:t>一</w:t>
      </w:r>
      <w:r w:rsidRPr="0087671E">
        <w:rPr>
          <w:rFonts w:asciiTheme="majorEastAsia" w:eastAsiaTheme="majorEastAsia" w:hAnsiTheme="majorEastAsia" w:hint="eastAsia"/>
          <w:sz w:val="24"/>
        </w:rPr>
        <w:t>步履行社会责任和义务，并诚恳接受社会</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公众和各级环境管理部门</w:t>
      </w:r>
      <w:proofErr w:type="gramStart"/>
      <w:r w:rsidRPr="0087671E">
        <w:rPr>
          <w:rFonts w:asciiTheme="majorEastAsia" w:eastAsiaTheme="majorEastAsia" w:hAnsiTheme="majorEastAsia" w:hint="eastAsia"/>
          <w:sz w:val="24"/>
        </w:rPr>
        <w:t>门</w:t>
      </w:r>
      <w:proofErr w:type="gramEnd"/>
      <w:r w:rsidRPr="0087671E">
        <w:rPr>
          <w:rFonts w:asciiTheme="majorEastAsia" w:eastAsiaTheme="majorEastAsia" w:hAnsiTheme="majorEastAsia" w:hint="eastAsia"/>
          <w:sz w:val="24"/>
        </w:rPr>
        <w:t>的监督指导。</w:t>
      </w:r>
    </w:p>
    <w:p w14:paraId="0DE50087" w14:textId="77777777" w:rsidR="0081713B" w:rsidRPr="0087671E" w:rsidRDefault="004E666D">
      <w:pPr>
        <w:spacing w:line="360" w:lineRule="auto"/>
        <w:rPr>
          <w:rFonts w:asciiTheme="majorEastAsia" w:eastAsiaTheme="majorEastAsia" w:hAnsiTheme="majorEastAsia"/>
          <w:b/>
          <w:bCs/>
          <w:sz w:val="28"/>
          <w:szCs w:val="28"/>
        </w:rPr>
      </w:pPr>
      <w:r w:rsidRPr="0087671E">
        <w:rPr>
          <w:rFonts w:asciiTheme="majorEastAsia" w:eastAsiaTheme="majorEastAsia" w:hAnsiTheme="majorEastAsia" w:hint="eastAsia"/>
          <w:b/>
          <w:bCs/>
          <w:sz w:val="28"/>
          <w:szCs w:val="28"/>
        </w:rPr>
        <w:t>二</w:t>
      </w:r>
      <w:r w:rsidRPr="0087671E">
        <w:rPr>
          <w:rFonts w:asciiTheme="majorEastAsia" w:eastAsiaTheme="majorEastAsia" w:hAnsiTheme="majorEastAsia" w:hint="eastAsia"/>
          <w:b/>
          <w:bCs/>
          <w:sz w:val="28"/>
          <w:szCs w:val="28"/>
        </w:rPr>
        <w:t>、</w:t>
      </w:r>
      <w:r w:rsidRPr="0087671E">
        <w:rPr>
          <w:rFonts w:asciiTheme="majorEastAsia" w:eastAsiaTheme="majorEastAsia" w:hAnsiTheme="majorEastAsia" w:hint="eastAsia"/>
          <w:b/>
          <w:bCs/>
          <w:sz w:val="28"/>
          <w:szCs w:val="28"/>
        </w:rPr>
        <w:t>公司概况及编制说明</w:t>
      </w:r>
    </w:p>
    <w:p w14:paraId="2551E887" w14:textId="77777777" w:rsidR="0081713B" w:rsidRPr="0087671E" w:rsidRDefault="004E666D">
      <w:pPr>
        <w:spacing w:line="360" w:lineRule="auto"/>
        <w:rPr>
          <w:rFonts w:asciiTheme="majorEastAsia" w:eastAsiaTheme="majorEastAsia" w:hAnsiTheme="majorEastAsia"/>
          <w:b/>
          <w:bCs/>
          <w:sz w:val="24"/>
        </w:rPr>
      </w:pPr>
      <w:r w:rsidRPr="0087671E">
        <w:rPr>
          <w:rFonts w:asciiTheme="majorEastAsia" w:eastAsiaTheme="majorEastAsia" w:hAnsiTheme="majorEastAsia" w:hint="eastAsia"/>
          <w:b/>
          <w:bCs/>
          <w:sz w:val="24"/>
        </w:rPr>
        <w:t>（</w:t>
      </w:r>
      <w:r w:rsidRPr="0087671E">
        <w:rPr>
          <w:rFonts w:asciiTheme="majorEastAsia" w:eastAsiaTheme="majorEastAsia" w:hAnsiTheme="majorEastAsia" w:hint="eastAsia"/>
          <w:b/>
          <w:bCs/>
          <w:sz w:val="24"/>
        </w:rPr>
        <w:t>一</w:t>
      </w:r>
      <w:r w:rsidRPr="0087671E">
        <w:rPr>
          <w:rFonts w:asciiTheme="majorEastAsia" w:eastAsiaTheme="majorEastAsia" w:hAnsiTheme="majorEastAsia" w:hint="eastAsia"/>
          <w:b/>
          <w:bCs/>
          <w:sz w:val="24"/>
        </w:rPr>
        <w:t>）、</w:t>
      </w:r>
      <w:r w:rsidRPr="0087671E">
        <w:rPr>
          <w:rFonts w:asciiTheme="majorEastAsia" w:eastAsiaTheme="majorEastAsia" w:hAnsiTheme="majorEastAsia" w:hint="eastAsia"/>
          <w:b/>
          <w:bCs/>
          <w:sz w:val="24"/>
        </w:rPr>
        <w:t>公司概况</w:t>
      </w:r>
    </w:p>
    <w:p w14:paraId="52524055" w14:textId="0C18457C" w:rsidR="0081713B" w:rsidRPr="0087671E" w:rsidRDefault="004E666D">
      <w:pPr>
        <w:spacing w:line="360" w:lineRule="auto"/>
        <w:ind w:firstLineChars="300" w:firstLine="720"/>
        <w:rPr>
          <w:rFonts w:asciiTheme="majorEastAsia" w:eastAsiaTheme="majorEastAsia" w:hAnsiTheme="majorEastAsia"/>
          <w:sz w:val="24"/>
        </w:rPr>
      </w:pPr>
      <w:r w:rsidRPr="0087671E">
        <w:rPr>
          <w:rFonts w:asciiTheme="majorEastAsia" w:eastAsiaTheme="majorEastAsia" w:hAnsiTheme="majorEastAsia" w:hint="eastAsia"/>
          <w:sz w:val="24"/>
        </w:rPr>
        <w:t>黄山科宏生物香料股份有限公司是是一家专门利用生物质资源从事生物质香料研发、生产、销售的专业化企业，成立于</w:t>
      </w:r>
      <w:r w:rsidRPr="0087671E">
        <w:rPr>
          <w:rFonts w:asciiTheme="majorEastAsia" w:eastAsiaTheme="majorEastAsia" w:hAnsiTheme="majorEastAsia" w:hint="eastAsia"/>
          <w:sz w:val="24"/>
        </w:rPr>
        <w:t>2003</w:t>
      </w:r>
      <w:r w:rsidRPr="0087671E">
        <w:rPr>
          <w:rFonts w:asciiTheme="majorEastAsia" w:eastAsiaTheme="majorEastAsia" w:hAnsiTheme="majorEastAsia" w:hint="eastAsia"/>
          <w:sz w:val="24"/>
        </w:rPr>
        <w:t>年</w:t>
      </w: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月。公司位于黄山市歙县循环经济园，现有员工</w:t>
      </w:r>
      <w:r w:rsidR="00953E6F" w:rsidRPr="0087671E">
        <w:rPr>
          <w:rFonts w:asciiTheme="majorEastAsia" w:eastAsiaTheme="majorEastAsia" w:hAnsiTheme="majorEastAsia" w:hint="eastAsia"/>
          <w:sz w:val="24"/>
        </w:rPr>
        <w:t>1</w:t>
      </w:r>
      <w:r w:rsidR="00953E6F" w:rsidRPr="0087671E">
        <w:rPr>
          <w:rFonts w:asciiTheme="majorEastAsia" w:eastAsiaTheme="majorEastAsia" w:hAnsiTheme="majorEastAsia"/>
          <w:sz w:val="24"/>
        </w:rPr>
        <w:t>10</w:t>
      </w:r>
      <w:r w:rsidRPr="0087671E">
        <w:rPr>
          <w:rFonts w:asciiTheme="majorEastAsia" w:eastAsiaTheme="majorEastAsia" w:hAnsiTheme="majorEastAsia" w:hint="eastAsia"/>
          <w:sz w:val="24"/>
        </w:rPr>
        <w:t>余人，其中研发人员</w:t>
      </w:r>
      <w:r w:rsidR="00953E6F" w:rsidRPr="0087671E">
        <w:rPr>
          <w:rFonts w:asciiTheme="majorEastAsia" w:eastAsiaTheme="majorEastAsia" w:hAnsiTheme="majorEastAsia"/>
          <w:sz w:val="24"/>
        </w:rPr>
        <w:t>15</w:t>
      </w:r>
      <w:r w:rsidRPr="0087671E">
        <w:rPr>
          <w:rFonts w:asciiTheme="majorEastAsia" w:eastAsiaTheme="majorEastAsia" w:hAnsiTheme="majorEastAsia" w:hint="eastAsia"/>
          <w:sz w:val="24"/>
        </w:rPr>
        <w:t>人</w:t>
      </w:r>
      <w:r w:rsidRPr="0087671E">
        <w:rPr>
          <w:rFonts w:asciiTheme="majorEastAsia" w:eastAsiaTheme="majorEastAsia" w:hAnsiTheme="majorEastAsia" w:hint="eastAsia"/>
          <w:sz w:val="24"/>
        </w:rPr>
        <w:t>，博士</w:t>
      </w:r>
      <w:r w:rsidR="00953E6F" w:rsidRPr="0087671E">
        <w:rPr>
          <w:rFonts w:asciiTheme="majorEastAsia" w:eastAsiaTheme="majorEastAsia" w:hAnsiTheme="majorEastAsia"/>
          <w:sz w:val="24"/>
        </w:rPr>
        <w:t>2</w:t>
      </w:r>
      <w:r w:rsidR="00953E6F" w:rsidRPr="0087671E">
        <w:rPr>
          <w:rFonts w:asciiTheme="majorEastAsia" w:eastAsiaTheme="majorEastAsia" w:hAnsiTheme="majorEastAsia" w:hint="eastAsia"/>
          <w:sz w:val="24"/>
        </w:rPr>
        <w:t>人</w:t>
      </w:r>
      <w:r w:rsidRPr="0087671E">
        <w:rPr>
          <w:rFonts w:asciiTheme="majorEastAsia" w:eastAsiaTheme="majorEastAsia" w:hAnsiTheme="majorEastAsia" w:hint="eastAsia"/>
          <w:sz w:val="24"/>
        </w:rPr>
        <w:t>。</w:t>
      </w:r>
    </w:p>
    <w:p w14:paraId="72072E3D"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、公司主要产品及业务情况</w:t>
      </w:r>
    </w:p>
    <w:p w14:paraId="1885DD96"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黄山科宏公司目前具备了天然覆盆子、天然</w:t>
      </w:r>
      <w:proofErr w:type="gramStart"/>
      <w:r w:rsidRPr="0087671E">
        <w:rPr>
          <w:rFonts w:asciiTheme="majorEastAsia" w:eastAsiaTheme="majorEastAsia" w:hAnsiTheme="majorEastAsia" w:hint="eastAsia"/>
          <w:sz w:val="24"/>
        </w:rPr>
        <w:t>丁位葵内酯</w:t>
      </w:r>
      <w:proofErr w:type="gramEnd"/>
      <w:r w:rsidRPr="0087671E">
        <w:rPr>
          <w:rFonts w:asciiTheme="majorEastAsia" w:eastAsiaTheme="majorEastAsia" w:hAnsiTheme="majorEastAsia" w:hint="eastAsia"/>
          <w:sz w:val="24"/>
        </w:rPr>
        <w:t>、乙酸苏合</w:t>
      </w:r>
      <w:proofErr w:type="gramStart"/>
      <w:r w:rsidRPr="0087671E">
        <w:rPr>
          <w:rFonts w:asciiTheme="majorEastAsia" w:eastAsiaTheme="majorEastAsia" w:hAnsiTheme="majorEastAsia" w:hint="eastAsia"/>
          <w:sz w:val="24"/>
        </w:rPr>
        <w:t>香酯三</w:t>
      </w:r>
      <w:proofErr w:type="gramEnd"/>
      <w:r w:rsidRPr="0087671E">
        <w:rPr>
          <w:rFonts w:asciiTheme="majorEastAsia" w:eastAsiaTheme="majorEastAsia" w:hAnsiTheme="majorEastAsia" w:hint="eastAsia"/>
          <w:sz w:val="24"/>
        </w:rPr>
        <w:t>大产品并制备几十种生物质香料产品的研发和生产能力，是国内生物质香料行业的</w:t>
      </w:r>
      <w:r w:rsidRPr="0087671E">
        <w:rPr>
          <w:rFonts w:asciiTheme="majorEastAsia" w:eastAsiaTheme="majorEastAsia" w:hAnsiTheme="majorEastAsia" w:hint="eastAsia"/>
          <w:sz w:val="24"/>
        </w:rPr>
        <w:lastRenderedPageBreak/>
        <w:t>领军企业，公司现有</w:t>
      </w: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个正在生产的项目，分别为《年产</w:t>
      </w:r>
      <w:r w:rsidRPr="0087671E">
        <w:rPr>
          <w:rFonts w:asciiTheme="majorEastAsia" w:eastAsiaTheme="majorEastAsia" w:hAnsiTheme="majorEastAsia" w:hint="eastAsia"/>
          <w:sz w:val="24"/>
        </w:rPr>
        <w:t>1000</w:t>
      </w:r>
      <w:r w:rsidRPr="0087671E">
        <w:rPr>
          <w:rFonts w:asciiTheme="majorEastAsia" w:eastAsiaTheme="majorEastAsia" w:hAnsiTheme="majorEastAsia" w:hint="eastAsia"/>
          <w:sz w:val="24"/>
        </w:rPr>
        <w:t>吨生物香料建设项目》、《年产</w:t>
      </w:r>
      <w:r w:rsidRPr="0087671E">
        <w:rPr>
          <w:rFonts w:asciiTheme="majorEastAsia" w:eastAsiaTheme="majorEastAsia" w:hAnsiTheme="majorEastAsia" w:hint="eastAsia"/>
          <w:sz w:val="24"/>
        </w:rPr>
        <w:t>1000</w:t>
      </w:r>
      <w:r w:rsidRPr="0087671E">
        <w:rPr>
          <w:rFonts w:asciiTheme="majorEastAsia" w:eastAsiaTheme="majorEastAsia" w:hAnsiTheme="majorEastAsia" w:hint="eastAsia"/>
          <w:sz w:val="24"/>
        </w:rPr>
        <w:t>吨生物香料无组织废气治理项目》。</w:t>
      </w:r>
    </w:p>
    <w:p w14:paraId="62928E0B"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现公司二车间产品及规模：共</w:t>
      </w:r>
      <w:r w:rsidRPr="0087671E">
        <w:rPr>
          <w:rFonts w:asciiTheme="majorEastAsia" w:eastAsiaTheme="majorEastAsia" w:hAnsiTheme="majorEastAsia" w:hint="eastAsia"/>
          <w:sz w:val="24"/>
        </w:rPr>
        <w:t xml:space="preserve"> 11 </w:t>
      </w:r>
      <w:proofErr w:type="gramStart"/>
      <w:r w:rsidRPr="0087671E">
        <w:rPr>
          <w:rFonts w:asciiTheme="majorEastAsia" w:eastAsiaTheme="majorEastAsia" w:hAnsiTheme="majorEastAsia" w:hint="eastAsia"/>
          <w:sz w:val="24"/>
        </w:rPr>
        <w:t>个</w:t>
      </w:r>
      <w:proofErr w:type="gramEnd"/>
      <w:r w:rsidRPr="0087671E">
        <w:rPr>
          <w:rFonts w:asciiTheme="majorEastAsia" w:eastAsiaTheme="majorEastAsia" w:hAnsiTheme="majorEastAsia" w:hint="eastAsia"/>
          <w:sz w:val="24"/>
        </w:rPr>
        <w:t>产品，</w:t>
      </w:r>
      <w:r w:rsidRPr="0087671E">
        <w:rPr>
          <w:rFonts w:asciiTheme="majorEastAsia" w:eastAsiaTheme="majorEastAsia" w:hAnsiTheme="majorEastAsia" w:hint="eastAsia"/>
          <w:sz w:val="24"/>
        </w:rPr>
        <w:t>32t/a</w:t>
      </w:r>
      <w:r w:rsidRPr="0087671E">
        <w:rPr>
          <w:rFonts w:asciiTheme="majorEastAsia" w:eastAsiaTheme="majorEastAsia" w:hAnsiTheme="majorEastAsia" w:hint="eastAsia"/>
          <w:sz w:val="24"/>
        </w:rPr>
        <w:t>；三车间的产品及规模：共</w:t>
      </w:r>
      <w:r w:rsidRPr="0087671E">
        <w:rPr>
          <w:rFonts w:asciiTheme="majorEastAsia" w:eastAsiaTheme="majorEastAsia" w:hAnsiTheme="majorEastAsia" w:hint="eastAsia"/>
          <w:sz w:val="24"/>
        </w:rPr>
        <w:t xml:space="preserve"> 11 </w:t>
      </w:r>
      <w:proofErr w:type="gramStart"/>
      <w:r w:rsidRPr="0087671E">
        <w:rPr>
          <w:rFonts w:asciiTheme="majorEastAsia" w:eastAsiaTheme="majorEastAsia" w:hAnsiTheme="majorEastAsia" w:hint="eastAsia"/>
          <w:sz w:val="24"/>
        </w:rPr>
        <w:t>个</w:t>
      </w:r>
      <w:proofErr w:type="gramEnd"/>
      <w:r w:rsidRPr="0087671E">
        <w:rPr>
          <w:rFonts w:asciiTheme="majorEastAsia" w:eastAsiaTheme="majorEastAsia" w:hAnsiTheme="majorEastAsia" w:hint="eastAsia"/>
          <w:sz w:val="24"/>
        </w:rPr>
        <w:t>产品、</w:t>
      </w:r>
      <w:r w:rsidRPr="0087671E">
        <w:rPr>
          <w:rFonts w:asciiTheme="majorEastAsia" w:eastAsiaTheme="majorEastAsia" w:hAnsiTheme="majorEastAsia" w:hint="eastAsia"/>
          <w:sz w:val="24"/>
        </w:rPr>
        <w:t>6</w:t>
      </w:r>
      <w:r w:rsidRPr="0087671E">
        <w:rPr>
          <w:rFonts w:asciiTheme="majorEastAsia" w:eastAsiaTheme="majorEastAsia" w:hAnsiTheme="majorEastAsia" w:hint="eastAsia"/>
          <w:sz w:val="24"/>
        </w:rPr>
        <w:t>个中间品，总产能</w:t>
      </w:r>
      <w:r w:rsidRPr="0087671E">
        <w:rPr>
          <w:rFonts w:asciiTheme="majorEastAsia" w:eastAsiaTheme="majorEastAsia" w:hAnsiTheme="majorEastAsia" w:hint="eastAsia"/>
          <w:sz w:val="24"/>
        </w:rPr>
        <w:t>164t/a</w:t>
      </w:r>
      <w:r w:rsidRPr="0087671E">
        <w:rPr>
          <w:rFonts w:asciiTheme="majorEastAsia" w:eastAsiaTheme="majorEastAsia" w:hAnsiTheme="majorEastAsia" w:hint="eastAsia"/>
          <w:sz w:val="24"/>
        </w:rPr>
        <w:t>；四车间的产品及规模：共</w:t>
      </w:r>
      <w:r w:rsidRPr="0087671E">
        <w:rPr>
          <w:rFonts w:asciiTheme="majorEastAsia" w:eastAsiaTheme="majorEastAsia" w:hAnsiTheme="majorEastAsia" w:hint="eastAsia"/>
          <w:sz w:val="24"/>
        </w:rPr>
        <w:t>7</w:t>
      </w:r>
      <w:r w:rsidRPr="0087671E">
        <w:rPr>
          <w:rFonts w:asciiTheme="majorEastAsia" w:eastAsiaTheme="majorEastAsia" w:hAnsiTheme="majorEastAsia" w:hint="eastAsia"/>
          <w:sz w:val="24"/>
        </w:rPr>
        <w:t>个产品，</w:t>
      </w:r>
      <w:r w:rsidRPr="0087671E">
        <w:rPr>
          <w:rFonts w:asciiTheme="majorEastAsia" w:eastAsiaTheme="majorEastAsia" w:hAnsiTheme="majorEastAsia" w:hint="eastAsia"/>
          <w:sz w:val="24"/>
        </w:rPr>
        <w:t>364t/a</w:t>
      </w:r>
      <w:r w:rsidRPr="0087671E">
        <w:rPr>
          <w:rFonts w:asciiTheme="majorEastAsia" w:eastAsiaTheme="majorEastAsia" w:hAnsiTheme="majorEastAsia" w:hint="eastAsia"/>
          <w:sz w:val="24"/>
        </w:rPr>
        <w:t>；五车间的产品及规模：</w:t>
      </w: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个产品，</w:t>
      </w:r>
      <w:r w:rsidRPr="0087671E">
        <w:rPr>
          <w:rFonts w:asciiTheme="majorEastAsia" w:eastAsiaTheme="majorEastAsia" w:hAnsiTheme="majorEastAsia" w:hint="eastAsia"/>
          <w:sz w:val="24"/>
        </w:rPr>
        <w:t>170t/a</w:t>
      </w:r>
      <w:r w:rsidRPr="0087671E">
        <w:rPr>
          <w:rFonts w:asciiTheme="majorEastAsia" w:eastAsiaTheme="majorEastAsia" w:hAnsiTheme="majorEastAsia" w:hint="eastAsia"/>
          <w:sz w:val="24"/>
        </w:rPr>
        <w:t>；八车间产品及规模：共</w:t>
      </w: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个产品、</w:t>
      </w: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个</w:t>
      </w:r>
      <w:r w:rsidRPr="0087671E">
        <w:rPr>
          <w:rFonts w:asciiTheme="majorEastAsia" w:eastAsiaTheme="majorEastAsia" w:hAnsiTheme="majorEastAsia" w:hint="eastAsia"/>
          <w:sz w:val="24"/>
        </w:rPr>
        <w:t>中间品，</w:t>
      </w:r>
      <w:r w:rsidRPr="0087671E">
        <w:rPr>
          <w:rFonts w:asciiTheme="majorEastAsia" w:eastAsiaTheme="majorEastAsia" w:hAnsiTheme="majorEastAsia" w:hint="eastAsia"/>
          <w:sz w:val="24"/>
        </w:rPr>
        <w:t>270t/a</w:t>
      </w:r>
      <w:r w:rsidRPr="0087671E">
        <w:rPr>
          <w:rFonts w:asciiTheme="majorEastAsia" w:eastAsiaTheme="majorEastAsia" w:hAnsiTheme="majorEastAsia" w:hint="eastAsia"/>
          <w:sz w:val="24"/>
        </w:rPr>
        <w:t>。</w:t>
      </w:r>
    </w:p>
    <w:p w14:paraId="2B6031EF"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、公司结构情况</w:t>
      </w:r>
    </w:p>
    <w:p w14:paraId="246873EB" w14:textId="003091DA" w:rsidR="0081713B" w:rsidRPr="0087671E" w:rsidRDefault="004E666D">
      <w:pPr>
        <w:spacing w:line="360" w:lineRule="auto"/>
        <w:ind w:firstLineChars="200" w:firstLine="562"/>
        <w:jc w:val="center"/>
        <w:rPr>
          <w:rFonts w:asciiTheme="majorEastAsia" w:eastAsiaTheme="majorEastAsia" w:hAnsiTheme="majorEastAsia"/>
          <w:b/>
          <w:bCs/>
          <w:sz w:val="28"/>
          <w:szCs w:val="28"/>
        </w:rPr>
      </w:pPr>
      <w:r w:rsidRPr="0087671E">
        <w:rPr>
          <w:rFonts w:asciiTheme="majorEastAsia" w:eastAsiaTheme="majorEastAsia" w:hAnsiTheme="majorEastAsia" w:hint="eastAsia"/>
          <w:b/>
          <w:bCs/>
          <w:sz w:val="28"/>
          <w:szCs w:val="28"/>
        </w:rPr>
        <w:t>公司内部组织结构图</w:t>
      </w:r>
    </w:p>
    <w:p w14:paraId="5633CCE5" w14:textId="3C0BB7AB" w:rsidR="0081713B" w:rsidRPr="0087671E" w:rsidRDefault="004E666D">
      <w:pPr>
        <w:spacing w:line="360" w:lineRule="auto"/>
        <w:ind w:firstLineChars="200" w:firstLine="420"/>
        <w:rPr>
          <w:rFonts w:asciiTheme="majorEastAsia" w:eastAsiaTheme="majorEastAsia" w:hAnsiTheme="majorEastAsia"/>
          <w:sz w:val="24"/>
        </w:rPr>
      </w:pPr>
      <w:r w:rsidRPr="0087671E">
        <w:rPr>
          <w:rFonts w:asciiTheme="majorEastAsia" w:eastAsiaTheme="majorEastAsia" w:hAnsiTheme="majorEastAsia"/>
          <w:noProof/>
        </w:rPr>
        <w:drawing>
          <wp:anchor distT="0" distB="0" distL="114300" distR="114300" simplePos="0" relativeHeight="251659264" behindDoc="0" locked="0" layoutInCell="1" allowOverlap="1" wp14:anchorId="22C5A426" wp14:editId="133716E1">
            <wp:simplePos x="0" y="0"/>
            <wp:positionH relativeFrom="column">
              <wp:posOffset>227965</wp:posOffset>
            </wp:positionH>
            <wp:positionV relativeFrom="paragraph">
              <wp:posOffset>22225</wp:posOffset>
            </wp:positionV>
            <wp:extent cx="5273040" cy="2571115"/>
            <wp:effectExtent l="0" t="0" r="3810" b="63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73040" cy="2571115"/>
                    </a:xfrm>
                    <a:prstGeom prst="rect">
                      <a:avLst/>
                    </a:prstGeom>
                    <a:noFill/>
                    <a:ln>
                      <a:noFill/>
                    </a:ln>
                  </pic:spPr>
                </pic:pic>
              </a:graphicData>
            </a:graphic>
          </wp:anchor>
        </w:drawing>
      </w:r>
    </w:p>
    <w:p w14:paraId="1C4854D2" w14:textId="49724B95" w:rsidR="0081713B" w:rsidRPr="0087671E" w:rsidRDefault="004E666D">
      <w:pPr>
        <w:spacing w:line="360" w:lineRule="auto"/>
        <w:ind w:firstLineChars="200" w:firstLine="482"/>
        <w:rPr>
          <w:rFonts w:asciiTheme="majorEastAsia" w:eastAsiaTheme="majorEastAsia" w:hAnsiTheme="majorEastAsia"/>
          <w:b/>
          <w:bCs/>
          <w:sz w:val="24"/>
        </w:rPr>
      </w:pPr>
      <w:r w:rsidRPr="0087671E">
        <w:rPr>
          <w:rFonts w:asciiTheme="majorEastAsia" w:eastAsiaTheme="majorEastAsia" w:hAnsiTheme="majorEastAsia" w:hint="eastAsia"/>
          <w:b/>
          <w:bCs/>
          <w:sz w:val="24"/>
        </w:rPr>
        <w:t>公司各部门职责</w:t>
      </w:r>
    </w:p>
    <w:p w14:paraId="1DEAB7C9"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）董事长岗位职责</w:t>
      </w:r>
    </w:p>
    <w:p w14:paraId="50995609"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主持和召开股东大会，并负责会议决议的贯彻落实；组织讨论和决定公司的发展规划、经营方针和投资方案；组织讨论和决定公司的年度经营目标和利润指标；组织讨论和签订公司年度财务收支预算与年度利润分配方案；组织讨论和制定公司增加或者减少注册资本的方案及发行公司债券的方案；组织讨论和制定公司合并、分立、解散及清算工作的方案；组织讨论通过公司的章程的修改；定期审阅公司的财务报表和其它重要报表，全盘控制全公司系统的财务状况；提名公司总经理和其它高级管理人员的聘用和解职，报股东会批准和备案；决定公司内高层管理人员的报酬、待遇和</w:t>
      </w:r>
      <w:r w:rsidRPr="0087671E">
        <w:rPr>
          <w:rFonts w:asciiTheme="majorEastAsia" w:eastAsiaTheme="majorEastAsia" w:hAnsiTheme="majorEastAsia" w:hint="eastAsia"/>
          <w:sz w:val="24"/>
        </w:rPr>
        <w:t>支付方式并报股东会备案；签署对外上报、印发的各种重要报表、文件、资料；处理其他由股东会授权的重大事项。</w:t>
      </w:r>
    </w:p>
    <w:p w14:paraId="25868411"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lastRenderedPageBreak/>
        <w:t>（</w:t>
      </w: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）总经理岗位职责</w:t>
      </w:r>
    </w:p>
    <w:p w14:paraId="34855020"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负责公司安全生产、环境保护、规章制度等执行监督检查等工作；负责公司行政执行、会务组织、来访接待、公司印章和证照管理等一般行政工作；负责企业文化建设、宣传、法</w:t>
      </w:r>
      <w:proofErr w:type="gramStart"/>
      <w:r w:rsidRPr="0087671E">
        <w:rPr>
          <w:rFonts w:asciiTheme="majorEastAsia" w:eastAsiaTheme="majorEastAsia" w:hAnsiTheme="majorEastAsia" w:hint="eastAsia"/>
          <w:sz w:val="24"/>
        </w:rPr>
        <w:t>务</w:t>
      </w:r>
      <w:proofErr w:type="gramEnd"/>
      <w:r w:rsidRPr="0087671E">
        <w:rPr>
          <w:rFonts w:asciiTheme="majorEastAsia" w:eastAsiaTheme="majorEastAsia" w:hAnsiTheme="majorEastAsia" w:hint="eastAsia"/>
          <w:sz w:val="24"/>
        </w:rPr>
        <w:t>支持等企业规划工作；负责根据市场变化，不断调整公司的经营方向，使公司持续健康发展；负责倡导公司的企业文化和经营理念，塑造企业形象，并代表公司对外处理业务，开展公关活动；根据董事会下达的年度经营管理计划，分解年度指标，负责与董事会</w:t>
      </w:r>
      <w:r w:rsidRPr="0087671E">
        <w:rPr>
          <w:rFonts w:asciiTheme="majorEastAsia" w:eastAsiaTheme="majorEastAsia" w:hAnsiTheme="majorEastAsia" w:hint="eastAsia"/>
          <w:sz w:val="24"/>
        </w:rPr>
        <w:t>的良好沟通，保证企业各项经营计划得到顺利实施；授权各总监和各分公司总经理组织实施经营计划，确保年度经营指标得到全面落实；组织制定企业中长期发展战略及经营目标，并根据内外部环境变化及时进行调整；负责召集总经理办公会议，听取各个部门领导工作汇报；负责高层管理人员的聘任、培训、管理、考核工作；建立和维护与政府相关部门、重要客户、媒体机构等的良好关系，出席企业的重要公关活动，处理企业的重大对外关系问题；组织制定企业的各项规章制度，并根据实际情况适时做出调整，贯彻适时企业的各项规章制度。</w:t>
      </w:r>
    </w:p>
    <w:p w14:paraId="795FAE31"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）财务</w:t>
      </w:r>
      <w:proofErr w:type="gramStart"/>
      <w:r w:rsidRPr="0087671E">
        <w:rPr>
          <w:rFonts w:asciiTheme="majorEastAsia" w:eastAsiaTheme="majorEastAsia" w:hAnsiTheme="majorEastAsia" w:hint="eastAsia"/>
          <w:sz w:val="24"/>
        </w:rPr>
        <w:t>部岗位</w:t>
      </w:r>
      <w:proofErr w:type="gramEnd"/>
      <w:r w:rsidRPr="0087671E">
        <w:rPr>
          <w:rFonts w:asciiTheme="majorEastAsia" w:eastAsiaTheme="majorEastAsia" w:hAnsiTheme="majorEastAsia" w:hint="eastAsia"/>
          <w:sz w:val="24"/>
        </w:rPr>
        <w:t>职责</w:t>
      </w:r>
    </w:p>
    <w:p w14:paraId="66AA9472"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参与制</w:t>
      </w:r>
      <w:r w:rsidRPr="0087671E">
        <w:rPr>
          <w:rFonts w:asciiTheme="majorEastAsia" w:eastAsiaTheme="majorEastAsia" w:hAnsiTheme="majorEastAsia" w:hint="eastAsia"/>
          <w:sz w:val="24"/>
        </w:rPr>
        <w:t>定公司年度经营计划，组织编制公司年度财务预算；执行、监督、检查、总结经营计划和预算的执行情况，提出调整建议；执行国家财务会计政策、税收政策和法规；制订和执行公司会计政策、纳税政策及财务管理制度；负责收银工作和应收、应付款项的管理；公司的会计核算、会计监督工作；妥善保管会计凭证、会计</w:t>
      </w:r>
      <w:proofErr w:type="gramStart"/>
      <w:r w:rsidRPr="0087671E">
        <w:rPr>
          <w:rFonts w:asciiTheme="majorEastAsia" w:eastAsiaTheme="majorEastAsia" w:hAnsiTheme="majorEastAsia" w:hint="eastAsia"/>
          <w:sz w:val="24"/>
        </w:rPr>
        <w:t>帐簿</w:t>
      </w:r>
      <w:proofErr w:type="gramEnd"/>
      <w:r w:rsidRPr="0087671E">
        <w:rPr>
          <w:rFonts w:asciiTheme="majorEastAsia" w:eastAsiaTheme="majorEastAsia" w:hAnsiTheme="majorEastAsia" w:hint="eastAsia"/>
          <w:sz w:val="24"/>
        </w:rPr>
        <w:t>、会计报表和其他会计资料；编写公司经营管理状况的财务分析报告，努力降低成本、增收节支、提高效益；建立经营绩效考评体系，组织经营绩效考核；综合统计并分析公司债务、现金流量及各项业务情况；负责员工工资核算与发放。；</w:t>
      </w:r>
    </w:p>
    <w:p w14:paraId="390DC2FD"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4</w:t>
      </w:r>
      <w:r w:rsidRPr="0087671E">
        <w:rPr>
          <w:rFonts w:asciiTheme="majorEastAsia" w:eastAsiaTheme="majorEastAsia" w:hAnsiTheme="majorEastAsia" w:hint="eastAsia"/>
          <w:sz w:val="24"/>
        </w:rPr>
        <w:t>）行政</w:t>
      </w:r>
      <w:proofErr w:type="gramStart"/>
      <w:r w:rsidRPr="0087671E">
        <w:rPr>
          <w:rFonts w:asciiTheme="majorEastAsia" w:eastAsiaTheme="majorEastAsia" w:hAnsiTheme="majorEastAsia" w:hint="eastAsia"/>
          <w:sz w:val="24"/>
        </w:rPr>
        <w:t>部岗</w:t>
      </w:r>
      <w:r w:rsidRPr="0087671E">
        <w:rPr>
          <w:rFonts w:asciiTheme="majorEastAsia" w:eastAsiaTheme="majorEastAsia" w:hAnsiTheme="majorEastAsia" w:hint="eastAsia"/>
          <w:sz w:val="24"/>
        </w:rPr>
        <w:t>位</w:t>
      </w:r>
      <w:proofErr w:type="gramEnd"/>
      <w:r w:rsidRPr="0087671E">
        <w:rPr>
          <w:rFonts w:asciiTheme="majorEastAsia" w:eastAsiaTheme="majorEastAsia" w:hAnsiTheme="majorEastAsia" w:hint="eastAsia"/>
          <w:sz w:val="24"/>
        </w:rPr>
        <w:t>职责</w:t>
      </w:r>
    </w:p>
    <w:p w14:paraId="5FFE3B20"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负责办公室日常工作；组织危机管理工作及外部投诉处理；协调公司各部</w:t>
      </w:r>
      <w:proofErr w:type="gramStart"/>
      <w:r w:rsidRPr="0087671E">
        <w:rPr>
          <w:rFonts w:asciiTheme="majorEastAsia" w:eastAsiaTheme="majorEastAsia" w:hAnsiTheme="majorEastAsia" w:hint="eastAsia"/>
          <w:sz w:val="24"/>
        </w:rPr>
        <w:t>梦之间</w:t>
      </w:r>
      <w:proofErr w:type="gramEnd"/>
      <w:r w:rsidRPr="0087671E">
        <w:rPr>
          <w:rFonts w:asciiTheme="majorEastAsia" w:eastAsiaTheme="majorEastAsia" w:hAnsiTheme="majorEastAsia" w:hint="eastAsia"/>
          <w:sz w:val="24"/>
        </w:rPr>
        <w:t>的关系；负责公司对外形象宣传、公共关系和公司企业文化建设；执行公司领导交代的其他临时性的突发事情。</w:t>
      </w:r>
    </w:p>
    <w:p w14:paraId="372F24F3"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5</w:t>
      </w:r>
      <w:r w:rsidRPr="0087671E">
        <w:rPr>
          <w:rFonts w:asciiTheme="majorEastAsia" w:eastAsiaTheme="majorEastAsia" w:hAnsiTheme="majorEastAsia" w:hint="eastAsia"/>
          <w:sz w:val="24"/>
        </w:rPr>
        <w:t>）计划</w:t>
      </w:r>
      <w:proofErr w:type="gramStart"/>
      <w:r w:rsidRPr="0087671E">
        <w:rPr>
          <w:rFonts w:asciiTheme="majorEastAsia" w:eastAsiaTheme="majorEastAsia" w:hAnsiTheme="majorEastAsia" w:hint="eastAsia"/>
          <w:sz w:val="24"/>
        </w:rPr>
        <w:t>部岗位</w:t>
      </w:r>
      <w:proofErr w:type="gramEnd"/>
      <w:r w:rsidRPr="0087671E">
        <w:rPr>
          <w:rFonts w:asciiTheme="majorEastAsia" w:eastAsiaTheme="majorEastAsia" w:hAnsiTheme="majorEastAsia" w:hint="eastAsia"/>
          <w:sz w:val="24"/>
        </w:rPr>
        <w:t>职责</w:t>
      </w:r>
    </w:p>
    <w:p w14:paraId="26A94E74"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订单需求的接受、分析、统计、交货跟进，参与订单评审；生产负荷的分析、</w:t>
      </w:r>
      <w:r w:rsidRPr="0087671E">
        <w:rPr>
          <w:rFonts w:asciiTheme="majorEastAsia" w:eastAsiaTheme="majorEastAsia" w:hAnsiTheme="majorEastAsia" w:hint="eastAsia"/>
          <w:sz w:val="24"/>
        </w:rPr>
        <w:lastRenderedPageBreak/>
        <w:t>评估，生产计划的排定、分发和实施；计划执行跟进，异常情况协调；与各部门协调和沟通，完成上级领导交办的其他事项。</w:t>
      </w:r>
    </w:p>
    <w:p w14:paraId="48337941"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6</w:t>
      </w:r>
      <w:r w:rsidRPr="0087671E">
        <w:rPr>
          <w:rFonts w:asciiTheme="majorEastAsia" w:eastAsiaTheme="majorEastAsia" w:hAnsiTheme="majorEastAsia" w:hint="eastAsia"/>
          <w:sz w:val="24"/>
        </w:rPr>
        <w:t>）采购</w:t>
      </w:r>
      <w:proofErr w:type="gramStart"/>
      <w:r w:rsidRPr="0087671E">
        <w:rPr>
          <w:rFonts w:asciiTheme="majorEastAsia" w:eastAsiaTheme="majorEastAsia" w:hAnsiTheme="majorEastAsia" w:hint="eastAsia"/>
          <w:sz w:val="24"/>
        </w:rPr>
        <w:t>部岗位</w:t>
      </w:r>
      <w:proofErr w:type="gramEnd"/>
      <w:r w:rsidRPr="0087671E">
        <w:rPr>
          <w:rFonts w:asciiTheme="majorEastAsia" w:eastAsiaTheme="majorEastAsia" w:hAnsiTheme="majorEastAsia" w:hint="eastAsia"/>
          <w:sz w:val="24"/>
        </w:rPr>
        <w:t>职责</w:t>
      </w:r>
    </w:p>
    <w:p w14:paraId="79BF8688"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制定并完善采购制度和采购流程；制定并实施采购计划；根据直购中心的发展和实际发展需要，预算和控制采购成本；选择并</w:t>
      </w:r>
      <w:r w:rsidRPr="0087671E">
        <w:rPr>
          <w:rFonts w:asciiTheme="majorEastAsia" w:eastAsiaTheme="majorEastAsia" w:hAnsiTheme="majorEastAsia" w:hint="eastAsia"/>
          <w:sz w:val="24"/>
        </w:rPr>
        <w:t>管理原材料供应商。</w:t>
      </w:r>
    </w:p>
    <w:p w14:paraId="4398FA08"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7</w:t>
      </w:r>
      <w:r w:rsidRPr="0087671E">
        <w:rPr>
          <w:rFonts w:asciiTheme="majorEastAsia" w:eastAsiaTheme="majorEastAsia" w:hAnsiTheme="majorEastAsia" w:hint="eastAsia"/>
          <w:sz w:val="24"/>
        </w:rPr>
        <w:t>）生产</w:t>
      </w:r>
      <w:proofErr w:type="gramStart"/>
      <w:r w:rsidRPr="0087671E">
        <w:rPr>
          <w:rFonts w:asciiTheme="majorEastAsia" w:eastAsiaTheme="majorEastAsia" w:hAnsiTheme="majorEastAsia" w:hint="eastAsia"/>
          <w:sz w:val="24"/>
        </w:rPr>
        <w:t>部岗位</w:t>
      </w:r>
      <w:proofErr w:type="gramEnd"/>
      <w:r w:rsidRPr="0087671E">
        <w:rPr>
          <w:rFonts w:asciiTheme="majorEastAsia" w:eastAsiaTheme="majorEastAsia" w:hAnsiTheme="majorEastAsia" w:hint="eastAsia"/>
          <w:sz w:val="24"/>
        </w:rPr>
        <w:t>职责</w:t>
      </w:r>
    </w:p>
    <w:p w14:paraId="5EBCCAAA"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根据公司整体发展目标，制定年度生产计划；并根据每月销售订单，编制月生产计划，及日作业计划，组织和管理生产，并全面落实实施；负责制定、修订生产消耗定额，对生产消耗指标及费用的控制情况进行分析评价，进行成本核算，提出改进意见并对执行情况进行监督、检查与考核；准确掌握生产任务状况，合理</w:t>
      </w:r>
      <w:proofErr w:type="gramStart"/>
      <w:r w:rsidRPr="0087671E">
        <w:rPr>
          <w:rFonts w:asciiTheme="majorEastAsia" w:eastAsiaTheme="majorEastAsia" w:hAnsiTheme="majorEastAsia" w:hint="eastAsia"/>
          <w:sz w:val="24"/>
        </w:rPr>
        <w:t>按排</w:t>
      </w:r>
      <w:proofErr w:type="gramEnd"/>
      <w:r w:rsidRPr="0087671E">
        <w:rPr>
          <w:rFonts w:asciiTheme="majorEastAsia" w:eastAsiaTheme="majorEastAsia" w:hAnsiTheme="majorEastAsia" w:hint="eastAsia"/>
          <w:sz w:val="24"/>
        </w:rPr>
        <w:t>原材料的进货、储存、使用。保证订单生产的顺利进行，力求达到最低库存成本；根据生产订单情况，合理安排包装物的定制、储存、使用。并负责厂内布包等用品的制作、发放、使用考核；负责生产现场管理，</w:t>
      </w:r>
      <w:r w:rsidRPr="0087671E">
        <w:rPr>
          <w:rFonts w:asciiTheme="majorEastAsia" w:eastAsiaTheme="majorEastAsia" w:hAnsiTheme="majorEastAsia" w:hint="eastAsia"/>
          <w:sz w:val="24"/>
        </w:rPr>
        <w:t>负责所辖各车间生产、安全环保、质量、设备、消耗等事项整体规划，建立健全各车间管理运行体系、核心业务流程；严格执行公司的品质管理制度和规定，确保生产符合客户要求的产品；加强生产安全、环保管理，不断提高车间主管、员工的安全环保意识，促进各车间做好安全环保工作；合理安排员工培训，包括生产管理，岗位职责，业务技能，不断提高员工的个人思想，管理及技术素质。</w:t>
      </w:r>
    </w:p>
    <w:p w14:paraId="0BB7B9B9"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8</w:t>
      </w:r>
      <w:r w:rsidRPr="0087671E">
        <w:rPr>
          <w:rFonts w:asciiTheme="majorEastAsia" w:eastAsiaTheme="majorEastAsia" w:hAnsiTheme="majorEastAsia" w:hint="eastAsia"/>
          <w:sz w:val="24"/>
        </w:rPr>
        <w:t>）人事部岗位职责</w:t>
      </w:r>
    </w:p>
    <w:p w14:paraId="225C9925"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负责公司人力资源工作的规划，建立、执行招聘、培训、考勤、劳动纪律等人事程序或规章制度；负责制定和完善公司岗位编制，协调公司各部门有效的开发和</w:t>
      </w:r>
      <w:r w:rsidRPr="0087671E">
        <w:rPr>
          <w:rFonts w:asciiTheme="majorEastAsia" w:eastAsiaTheme="majorEastAsia" w:hAnsiTheme="majorEastAsia" w:hint="eastAsia"/>
          <w:sz w:val="24"/>
        </w:rPr>
        <w:t>利用人力，满足公司的经营管理需要；根据现有的编织及业务发展需求，协调、统计各部门的招聘需求，编制年度</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月度人员招聘计划，经批准后实施；做好各岗位的职位说明书，并根据公司职位调整组要进行相应的变更，保证职位说明书与实际相符；负责办理入职手续，负责人事档案的管理、保管、用工合同的签订；建立并及时更新员工档案，做好年度</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月度人员异动统计（包括离职、入职、晋升、调动、降职等）；制定公司及各个部门的培训计划和培训大纲，经批准后实施；对试用期员工进行培训及考核，并根据培训考核结果建议部门录用；负责拟定部门薪酬制度和方案</w:t>
      </w:r>
      <w:r w:rsidRPr="0087671E">
        <w:rPr>
          <w:rFonts w:asciiTheme="majorEastAsia" w:eastAsiaTheme="majorEastAsia" w:hAnsiTheme="majorEastAsia" w:hint="eastAsia"/>
          <w:sz w:val="24"/>
        </w:rPr>
        <w:t>，建立行之有效的激励和约束机制；制定绩效评价</w:t>
      </w:r>
      <w:r w:rsidRPr="0087671E">
        <w:rPr>
          <w:rFonts w:asciiTheme="majorEastAsia" w:eastAsiaTheme="majorEastAsia" w:hAnsiTheme="majorEastAsia" w:hint="eastAsia"/>
          <w:sz w:val="24"/>
        </w:rPr>
        <w:lastRenderedPageBreak/>
        <w:t>政策，组织实施绩效管理，并对各部门绩效评价过程进行监督和控制，及时解决其中出现的问题，使绩效评价体系能够落到实处，并不断完善绩效管理体系；负责审核并按职责报批员工定级、升职、加薪、奖励及纪律处分及内部调配、调入、调出、辞退等手续；做好员工考勤统计工作，负责加班的审核和报批工作；负责公司员工福利、社会保险、劳动年检的办理；配合其他部门做好员工思想工作，受理并及时解决员工投诉和劳动争议事宜；定期主持召开本部门工作例会，布置、检查、总结工作，并组织本部门员工的业务学习，</w:t>
      </w:r>
      <w:r w:rsidRPr="0087671E">
        <w:rPr>
          <w:rFonts w:asciiTheme="majorEastAsia" w:eastAsiaTheme="majorEastAsia" w:hAnsiTheme="majorEastAsia" w:hint="eastAsia"/>
          <w:sz w:val="24"/>
        </w:rPr>
        <w:t>提高管理水平和业务技能，保证各项工作任务能及时完成。</w:t>
      </w:r>
    </w:p>
    <w:p w14:paraId="556BD6FD" w14:textId="77777777" w:rsidR="0081713B" w:rsidRPr="0087671E" w:rsidRDefault="004E666D">
      <w:pPr>
        <w:spacing w:line="360" w:lineRule="auto"/>
        <w:rPr>
          <w:rFonts w:asciiTheme="majorEastAsia" w:eastAsiaTheme="majorEastAsia" w:hAnsiTheme="majorEastAsia"/>
          <w:b/>
          <w:bCs/>
          <w:sz w:val="24"/>
        </w:rPr>
      </w:pPr>
      <w:r w:rsidRPr="0087671E">
        <w:rPr>
          <w:rFonts w:asciiTheme="majorEastAsia" w:eastAsiaTheme="majorEastAsia" w:hAnsiTheme="majorEastAsia" w:hint="eastAsia"/>
          <w:b/>
          <w:bCs/>
          <w:sz w:val="24"/>
        </w:rPr>
        <w:t>（二）、报告编制说明</w:t>
      </w:r>
    </w:p>
    <w:p w14:paraId="25238AB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、报告涵盖的范围</w:t>
      </w:r>
    </w:p>
    <w:p w14:paraId="5F8E64E7"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年度环境报告是公司按照新《环境保护法》“信息公开与公众参与”及《企业环境报告书编制导则》的要求，结合地方有关法律法规，在年度环境报告中持续公开环境保护信息，接受社会监督。</w:t>
      </w:r>
    </w:p>
    <w:p w14:paraId="74C1CF80"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、报告时限</w:t>
      </w:r>
    </w:p>
    <w:p w14:paraId="4A425CAF"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本报告的报告时限是</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w:t>
      </w: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月</w:t>
      </w: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日</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w:t>
      </w:r>
      <w:r w:rsidRPr="0087671E">
        <w:rPr>
          <w:rFonts w:asciiTheme="majorEastAsia" w:eastAsiaTheme="majorEastAsia" w:hAnsiTheme="majorEastAsia" w:hint="eastAsia"/>
          <w:sz w:val="24"/>
        </w:rPr>
        <w:t>12</w:t>
      </w:r>
      <w:r w:rsidRPr="0087671E">
        <w:rPr>
          <w:rFonts w:asciiTheme="majorEastAsia" w:eastAsiaTheme="majorEastAsia" w:hAnsiTheme="majorEastAsia" w:hint="eastAsia"/>
          <w:sz w:val="24"/>
        </w:rPr>
        <w:t>月</w:t>
      </w:r>
      <w:r w:rsidRPr="0087671E">
        <w:rPr>
          <w:rFonts w:asciiTheme="majorEastAsia" w:eastAsiaTheme="majorEastAsia" w:hAnsiTheme="majorEastAsia" w:hint="eastAsia"/>
          <w:sz w:val="24"/>
        </w:rPr>
        <w:t>31</w:t>
      </w:r>
      <w:r w:rsidRPr="0087671E">
        <w:rPr>
          <w:rFonts w:asciiTheme="majorEastAsia" w:eastAsiaTheme="majorEastAsia" w:hAnsiTheme="majorEastAsia" w:hint="eastAsia"/>
          <w:sz w:val="24"/>
        </w:rPr>
        <w:t>日。</w:t>
      </w:r>
    </w:p>
    <w:p w14:paraId="6EEA70BA"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、报告编制依据</w:t>
      </w:r>
    </w:p>
    <w:p w14:paraId="32F37087"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本报告书根据新修订的《环境保护法》、国家环境保护部《企业事业单位环境信息公开办法》、和《企业环境报告书编制导则》中的相关要求编制。</w:t>
      </w:r>
    </w:p>
    <w:p w14:paraId="4030C6A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4.</w:t>
      </w:r>
      <w:r w:rsidRPr="0087671E">
        <w:rPr>
          <w:rFonts w:asciiTheme="majorEastAsia" w:eastAsiaTheme="majorEastAsia" w:hAnsiTheme="majorEastAsia" w:hint="eastAsia"/>
          <w:sz w:val="24"/>
        </w:rPr>
        <w:t>发布方式</w:t>
      </w:r>
    </w:p>
    <w:p w14:paraId="2A42E0AC" w14:textId="36B068D2"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本报告书由黄山科宏香料股份有限公司</w:t>
      </w:r>
      <w:r w:rsidR="006C6F5A">
        <w:rPr>
          <w:rFonts w:asciiTheme="majorEastAsia" w:eastAsiaTheme="majorEastAsia" w:hAnsiTheme="majorEastAsia" w:hint="eastAsia"/>
          <w:sz w:val="24"/>
        </w:rPr>
        <w:t>在公司</w:t>
      </w:r>
      <w:r w:rsidRPr="0087671E">
        <w:rPr>
          <w:rFonts w:asciiTheme="majorEastAsia" w:eastAsiaTheme="majorEastAsia" w:hAnsiTheme="majorEastAsia" w:hint="eastAsia"/>
          <w:sz w:val="24"/>
        </w:rPr>
        <w:t>网站上发布。</w:t>
      </w:r>
    </w:p>
    <w:p w14:paraId="62B1E9B1"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5</w:t>
      </w:r>
      <w:r w:rsidRPr="0087671E">
        <w:rPr>
          <w:rFonts w:asciiTheme="majorEastAsia" w:eastAsiaTheme="majorEastAsia" w:hAnsiTheme="majorEastAsia" w:hint="eastAsia"/>
          <w:sz w:val="24"/>
        </w:rPr>
        <w:t>、编制部门及联系方式</w:t>
      </w:r>
    </w:p>
    <w:p w14:paraId="5E5F28E1"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编制部门：黄山科宏香料股份有限公司安全环保部</w:t>
      </w:r>
    </w:p>
    <w:p w14:paraId="03B02A11"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联系电话：</w:t>
      </w:r>
      <w:r w:rsidRPr="0087671E">
        <w:rPr>
          <w:rFonts w:asciiTheme="majorEastAsia" w:eastAsiaTheme="majorEastAsia" w:hAnsiTheme="majorEastAsia" w:hint="eastAsia"/>
          <w:sz w:val="24"/>
        </w:rPr>
        <w:t>13956271038</w:t>
      </w:r>
    </w:p>
    <w:p w14:paraId="184A77FD" w14:textId="77777777" w:rsidR="0081713B" w:rsidRPr="0087671E" w:rsidRDefault="004E666D">
      <w:pPr>
        <w:spacing w:line="360" w:lineRule="auto"/>
        <w:rPr>
          <w:rFonts w:asciiTheme="majorEastAsia" w:eastAsiaTheme="majorEastAsia" w:hAnsiTheme="majorEastAsia"/>
          <w:b/>
          <w:bCs/>
          <w:sz w:val="28"/>
          <w:szCs w:val="28"/>
        </w:rPr>
      </w:pPr>
      <w:r w:rsidRPr="0087671E">
        <w:rPr>
          <w:rFonts w:asciiTheme="majorEastAsia" w:eastAsiaTheme="majorEastAsia" w:hAnsiTheme="majorEastAsia" w:hint="eastAsia"/>
          <w:b/>
          <w:bCs/>
          <w:sz w:val="28"/>
          <w:szCs w:val="28"/>
        </w:rPr>
        <w:t>三、环境管理状况</w:t>
      </w:r>
    </w:p>
    <w:p w14:paraId="7BE9E605"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（一）、环境管理体制及措施</w:t>
      </w:r>
    </w:p>
    <w:p w14:paraId="572A4819"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、环境管理体制和制度</w:t>
      </w:r>
    </w:p>
    <w:p w14:paraId="0C1CD1B5" w14:textId="03BD5F63"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公司设有安全环保</w:t>
      </w:r>
      <w:r w:rsidR="005761D9">
        <w:rPr>
          <w:rFonts w:asciiTheme="majorEastAsia" w:eastAsiaTheme="majorEastAsia" w:hAnsiTheme="majorEastAsia" w:hint="eastAsia"/>
          <w:sz w:val="24"/>
        </w:rPr>
        <w:t>部</w:t>
      </w:r>
      <w:r w:rsidRPr="0087671E">
        <w:rPr>
          <w:rFonts w:asciiTheme="majorEastAsia" w:eastAsiaTheme="majorEastAsia" w:hAnsiTheme="majorEastAsia" w:hint="eastAsia"/>
          <w:sz w:val="24"/>
        </w:rPr>
        <w:t>，负责企业内部的环境保护管理相关工作，公司成立以总经理为组长的环保领导小组，任命了公司环保督察员。公司还编制了一系列</w:t>
      </w:r>
      <w:r w:rsidRPr="0087671E">
        <w:rPr>
          <w:rFonts w:asciiTheme="majorEastAsia" w:eastAsiaTheme="majorEastAsia" w:hAnsiTheme="majorEastAsia" w:hint="eastAsia"/>
          <w:sz w:val="24"/>
        </w:rPr>
        <w:t>的环境管理文件，具体制定有《企业环保管理制度》、《从业人员培训制度》、《环</w:t>
      </w:r>
      <w:r w:rsidRPr="0087671E">
        <w:rPr>
          <w:rFonts w:asciiTheme="majorEastAsia" w:eastAsiaTheme="majorEastAsia" w:hAnsiTheme="majorEastAsia" w:hint="eastAsia"/>
          <w:sz w:val="24"/>
        </w:rPr>
        <w:lastRenderedPageBreak/>
        <w:t>境安全隐患排查治理制度》等，使公司环境管理有依据，工作有程序，监督有保障。</w:t>
      </w:r>
    </w:p>
    <w:p w14:paraId="48A5D270" w14:textId="77777777" w:rsidR="0081713B" w:rsidRPr="0087671E" w:rsidRDefault="004E666D" w:rsidP="005761D9">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公司将安全环保作为生产经营工作的前提，总经理负责公司环境保护工作的统筹和管理，研究协调环境保护工作中的重大问题。公司制定了相关工作制度，每个季度至少召开一次安全环保委员会会议，会议总结前期公司环境保护主要工作情况，研究和部署下一步环境保护计划和措施。</w:t>
      </w:r>
    </w:p>
    <w:p w14:paraId="1C86E9AF"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根据各部门实际情况，建立了系统完善的考核制度体系，并与各岗位职工签订了目标责任书，确定节能减排指标与部门绩效责</w:t>
      </w:r>
      <w:r w:rsidRPr="0087671E">
        <w:rPr>
          <w:rFonts w:asciiTheme="majorEastAsia" w:eastAsiaTheme="majorEastAsia" w:hAnsiTheme="majorEastAsia" w:hint="eastAsia"/>
          <w:sz w:val="24"/>
        </w:rPr>
        <w:t>任制考核、与部门负责人工作绩效考核挂钩，将考核指标层层分解，落实到具体责任人，奖罚分明，落到实处。</w:t>
      </w:r>
    </w:p>
    <w:p w14:paraId="7EBF8DA0"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、开展环保相关教育及培训情况</w:t>
      </w:r>
    </w:p>
    <w:p w14:paraId="15A93607"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我公司非常重视环保管理规范及各环保相关岗位管理人员的培训。公司以国家相关法律法规、环境管理体系及公司内部环境管理文件为依据，要求各环保相关岗位管理人员定期学习，并将学习</w:t>
      </w:r>
      <w:proofErr w:type="gramStart"/>
      <w:r w:rsidRPr="0087671E">
        <w:rPr>
          <w:rFonts w:asciiTheme="majorEastAsia" w:eastAsiaTheme="majorEastAsia" w:hAnsiTheme="majorEastAsia" w:hint="eastAsia"/>
          <w:sz w:val="24"/>
        </w:rPr>
        <w:t>效</w:t>
      </w:r>
      <w:proofErr w:type="gramEnd"/>
      <w:r w:rsidRPr="0087671E">
        <w:rPr>
          <w:rFonts w:asciiTheme="majorEastAsia" w:eastAsiaTheme="majorEastAsia" w:hAnsiTheme="majorEastAsia" w:hint="eastAsia"/>
          <w:sz w:val="24"/>
        </w:rPr>
        <w:t>专业技能和管理水平。</w:t>
      </w:r>
    </w:p>
    <w:p w14:paraId="178A6A9C"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（二）、环境信息公开及交流情况</w:t>
      </w:r>
    </w:p>
    <w:p w14:paraId="3428A1C3"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、环境信息公开方式</w:t>
      </w:r>
    </w:p>
    <w:p w14:paraId="15D28D6F"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按照国家有关环境信息公开的法律法规，公司环保信息公开力度也逐年提升，建立了对自行监测数据、重要环保事项即时公开的环境信息披露体系。公司自生产以来及时向社会公开自行监测信息。</w:t>
      </w:r>
    </w:p>
    <w:p w14:paraId="49889BC3"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、与利益相关者进行环境信息交流情况</w:t>
      </w:r>
    </w:p>
    <w:p w14:paraId="18CC69C6"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为创建环境友好型企业，公司管理层经常以上门征求意见、座谈、电话问询、邀请来公司考察、外出取经等多种形式同同行业先进企业、环保技术科</w:t>
      </w:r>
      <w:proofErr w:type="gramStart"/>
      <w:r w:rsidRPr="0087671E">
        <w:rPr>
          <w:rFonts w:asciiTheme="majorEastAsia" w:eastAsiaTheme="majorEastAsia" w:hAnsiTheme="majorEastAsia" w:hint="eastAsia"/>
          <w:sz w:val="24"/>
        </w:rPr>
        <w:t>研</w:t>
      </w:r>
      <w:proofErr w:type="gramEnd"/>
      <w:r w:rsidRPr="0087671E">
        <w:rPr>
          <w:rFonts w:asciiTheme="majorEastAsia" w:eastAsiaTheme="majorEastAsia" w:hAnsiTheme="majorEastAsia" w:hint="eastAsia"/>
          <w:sz w:val="24"/>
        </w:rPr>
        <w:t>单位、行业主管部门、环保行政管理等单位进行环境保护信息咨询和交流，多方听取收集意见，不断提高和改善企业的环保管理水平。</w:t>
      </w:r>
    </w:p>
    <w:p w14:paraId="750293EA"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、公众对企业环境信息公开的评价</w:t>
      </w:r>
    </w:p>
    <w:p w14:paraId="7EF160A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在同同行业先进</w:t>
      </w:r>
      <w:r w:rsidRPr="0087671E">
        <w:rPr>
          <w:rFonts w:asciiTheme="majorEastAsia" w:eastAsiaTheme="majorEastAsia" w:hAnsiTheme="majorEastAsia" w:hint="eastAsia"/>
          <w:sz w:val="24"/>
        </w:rPr>
        <w:t>企业、环保技术科</w:t>
      </w:r>
      <w:proofErr w:type="gramStart"/>
      <w:r w:rsidRPr="0087671E">
        <w:rPr>
          <w:rFonts w:asciiTheme="majorEastAsia" w:eastAsiaTheme="majorEastAsia" w:hAnsiTheme="majorEastAsia" w:hint="eastAsia"/>
          <w:sz w:val="24"/>
        </w:rPr>
        <w:t>研</w:t>
      </w:r>
      <w:proofErr w:type="gramEnd"/>
      <w:r w:rsidRPr="0087671E">
        <w:rPr>
          <w:rFonts w:asciiTheme="majorEastAsia" w:eastAsiaTheme="majorEastAsia" w:hAnsiTheme="majorEastAsia" w:hint="eastAsia"/>
          <w:sz w:val="24"/>
        </w:rPr>
        <w:t>单位、行业主管部门、环保行政管理等单位进行环境保护信息咨询和交流的过程中，我们得到了很多的启发和收益，同时我们虚心学习不断完善自我的态度也受到了利益相关单位的赞扬。</w:t>
      </w:r>
    </w:p>
    <w:p w14:paraId="0D16E9FA" w14:textId="77777777" w:rsidR="0081713B" w:rsidRPr="0087671E" w:rsidRDefault="004E666D">
      <w:pPr>
        <w:spacing w:line="360" w:lineRule="auto"/>
        <w:rPr>
          <w:rFonts w:asciiTheme="majorEastAsia" w:eastAsiaTheme="majorEastAsia" w:hAnsiTheme="majorEastAsia"/>
          <w:b/>
          <w:bCs/>
          <w:sz w:val="24"/>
        </w:rPr>
      </w:pPr>
      <w:r w:rsidRPr="0087671E">
        <w:rPr>
          <w:rFonts w:asciiTheme="majorEastAsia" w:eastAsiaTheme="majorEastAsia" w:hAnsiTheme="majorEastAsia" w:hint="eastAsia"/>
          <w:b/>
          <w:bCs/>
          <w:sz w:val="24"/>
        </w:rPr>
        <w:t>（三）、相关法律法规执行情况</w:t>
      </w:r>
    </w:p>
    <w:p w14:paraId="431ACB8D" w14:textId="3D2C6E46"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、最近</w:t>
      </w: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年生产经营未发生重大污染事故及存在的环境违法行为情况（包</w:t>
      </w:r>
      <w:r w:rsidRPr="0087671E">
        <w:rPr>
          <w:rFonts w:asciiTheme="majorEastAsia" w:eastAsiaTheme="majorEastAsia" w:hAnsiTheme="majorEastAsia" w:hint="eastAsia"/>
          <w:sz w:val="24"/>
        </w:rPr>
        <w:lastRenderedPageBreak/>
        <w:t>括受到环境行政处罚或者处理情况）</w:t>
      </w:r>
      <w:r w:rsidR="00397CAD">
        <w:rPr>
          <w:rFonts w:asciiTheme="majorEastAsia" w:eastAsiaTheme="majorEastAsia" w:hAnsiTheme="majorEastAsia" w:hint="eastAsia"/>
          <w:sz w:val="24"/>
        </w:rPr>
        <w:t>。</w:t>
      </w:r>
    </w:p>
    <w:p w14:paraId="6CDFBD03"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我公司自生产以来遵守国家和地方有关环境保护的法律法规和政策要求，核查时段内未发生重大及以上环境污染事故或重大生态破坏事件，未被责令限期治理、限产限排或停产整治，未受到环境保护部或省级环保部门处罚。</w:t>
      </w:r>
    </w:p>
    <w:p w14:paraId="5E62FE05"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、环境检测及评价</w:t>
      </w:r>
    </w:p>
    <w:p w14:paraId="16B7EF3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年每个月对生产产生的废气检测一次，每个季度对生产产生的废水进行检测，检测结果均满足排污许可证许可的排放浓度及总量，并及时在安徽申自行监测与信息发布平开进行公示。</w:t>
      </w:r>
    </w:p>
    <w:p w14:paraId="2961E6C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、环境突发事件应急预案及应急处理措施</w:t>
      </w:r>
    </w:p>
    <w:p w14:paraId="2BE0390A"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）应急预案</w:t>
      </w:r>
    </w:p>
    <w:p w14:paraId="53F9040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为了在突发环境污染事故发生后及时予以控制，防止事故蔓延，有效地组织抢</w:t>
      </w:r>
      <w:r w:rsidRPr="0087671E">
        <w:rPr>
          <w:rFonts w:asciiTheme="majorEastAsia" w:eastAsiaTheme="majorEastAsia" w:hAnsiTheme="majorEastAsia" w:hint="eastAsia"/>
          <w:sz w:val="24"/>
        </w:rPr>
        <w:t>险和救助，将事故危害降到最低，同时警戒企业防微杜渐。我厂“从企业自身安全生产、保护环境的目标出发，组织编制《歙县污水处理厂突发环境事件应急预案》。以实现一旦有环境污染事故发生，企业即可按照本应急预案所提出的程序和操作方法，紧张有序的实施救援，最大限度的减少人员伤亡和财产损失，</w:t>
      </w:r>
    </w:p>
    <w:p w14:paraId="131D7B9C" w14:textId="77777777" w:rsidR="0081713B" w:rsidRPr="0087671E" w:rsidRDefault="004E666D">
      <w:pPr>
        <w:spacing w:line="360" w:lineRule="auto"/>
        <w:rPr>
          <w:rFonts w:asciiTheme="majorEastAsia" w:eastAsiaTheme="majorEastAsia" w:hAnsiTheme="majorEastAsia"/>
          <w:sz w:val="24"/>
        </w:rPr>
      </w:pPr>
      <w:r w:rsidRPr="0087671E">
        <w:rPr>
          <w:rFonts w:asciiTheme="majorEastAsia" w:eastAsiaTheme="majorEastAsia" w:hAnsiTheme="majorEastAsia" w:hint="eastAsia"/>
          <w:sz w:val="24"/>
        </w:rPr>
        <w:t>维护社会稳定，保护生态环境。企业的应急组织体系主要由应急指挥中心、应急</w:t>
      </w:r>
      <w:proofErr w:type="gramStart"/>
      <w:r w:rsidRPr="0087671E">
        <w:rPr>
          <w:rFonts w:asciiTheme="majorEastAsia" w:eastAsiaTheme="majorEastAsia" w:hAnsiTheme="majorEastAsia" w:hint="eastAsia"/>
          <w:sz w:val="24"/>
        </w:rPr>
        <w:t>响应组</w:t>
      </w:r>
      <w:proofErr w:type="gramEnd"/>
      <w:r w:rsidRPr="0087671E">
        <w:rPr>
          <w:rFonts w:asciiTheme="majorEastAsia" w:eastAsiaTheme="majorEastAsia" w:hAnsiTheme="majorEastAsia" w:hint="eastAsia"/>
          <w:sz w:val="24"/>
        </w:rPr>
        <w:t>组成。应急</w:t>
      </w:r>
      <w:proofErr w:type="gramStart"/>
      <w:r w:rsidRPr="0087671E">
        <w:rPr>
          <w:rFonts w:asciiTheme="majorEastAsia" w:eastAsiaTheme="majorEastAsia" w:hAnsiTheme="majorEastAsia" w:hint="eastAsia"/>
          <w:sz w:val="24"/>
        </w:rPr>
        <w:t>响应组</w:t>
      </w:r>
      <w:proofErr w:type="gramEnd"/>
      <w:r w:rsidRPr="0087671E">
        <w:rPr>
          <w:rFonts w:asciiTheme="majorEastAsia" w:eastAsiaTheme="majorEastAsia" w:hAnsiTheme="majorEastAsia" w:hint="eastAsia"/>
          <w:sz w:val="24"/>
        </w:rPr>
        <w:t>具体包括：现场指挥组、应急救援组、医疗救护组、应</w:t>
      </w:r>
    </w:p>
    <w:p w14:paraId="6D1BC013" w14:textId="77777777" w:rsidR="0081713B" w:rsidRPr="0087671E" w:rsidRDefault="004E666D">
      <w:pPr>
        <w:spacing w:line="360" w:lineRule="auto"/>
        <w:rPr>
          <w:rFonts w:asciiTheme="majorEastAsia" w:eastAsiaTheme="majorEastAsia" w:hAnsiTheme="majorEastAsia"/>
          <w:sz w:val="24"/>
        </w:rPr>
      </w:pPr>
      <w:r w:rsidRPr="0087671E">
        <w:rPr>
          <w:rFonts w:asciiTheme="majorEastAsia" w:eastAsiaTheme="majorEastAsia" w:hAnsiTheme="majorEastAsia" w:hint="eastAsia"/>
          <w:sz w:val="24"/>
        </w:rPr>
        <w:t>急通讯组、应急后勤组、应急检测组。应急预案</w:t>
      </w:r>
      <w:proofErr w:type="gramStart"/>
      <w:r w:rsidRPr="0087671E">
        <w:rPr>
          <w:rFonts w:asciiTheme="majorEastAsia" w:eastAsiaTheme="majorEastAsia" w:hAnsiTheme="majorEastAsia" w:hint="eastAsia"/>
          <w:sz w:val="24"/>
        </w:rPr>
        <w:t>适用于科宏公司</w:t>
      </w:r>
      <w:proofErr w:type="gramEnd"/>
      <w:r w:rsidRPr="0087671E">
        <w:rPr>
          <w:rFonts w:asciiTheme="majorEastAsia" w:eastAsiaTheme="majorEastAsia" w:hAnsiTheme="majorEastAsia" w:hint="eastAsia"/>
          <w:sz w:val="24"/>
        </w:rPr>
        <w:t>区域内可能发生或者已经发生的，需要由</w:t>
      </w:r>
      <w:r w:rsidRPr="0087671E">
        <w:rPr>
          <w:rFonts w:asciiTheme="majorEastAsia" w:eastAsiaTheme="majorEastAsia" w:hAnsiTheme="majorEastAsia" w:hint="eastAsia"/>
          <w:sz w:val="24"/>
        </w:rPr>
        <w:t>企业负责处置或者参与处置的重大、较大、一般突发环境事件的应对工作。具体包括：</w:t>
      </w:r>
    </w:p>
    <w:p w14:paraId="5CA47FC7"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①生产过程中由于长时间停水、停电、设备故障等突发事件造成城市污水处理厂出水严重不达标的污染事故；</w:t>
      </w:r>
    </w:p>
    <w:p w14:paraId="2DC6DE45"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②暴雨、高温、低寒、雷击等气象因素引发的自然灾害对设备设施、构筑物破坏导致污水超标排放环境危险；</w:t>
      </w:r>
    </w:p>
    <w:p w14:paraId="4149C2E6"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③原辅材料、产品的储存、使用以及运输环节产生的环境危险；</w:t>
      </w:r>
    </w:p>
    <w:p w14:paraId="45C6D67C"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）应急处理措施</w:t>
      </w:r>
    </w:p>
    <w:p w14:paraId="781F2038"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尽快切断污染源，迅速了解事发地的污染情况，针对不同的突发环境事故，第一时间按照事故应急处理措施处置，在事故超出部门能力范围时，请求公司应急指挥中心组织救援，同时</w:t>
      </w:r>
      <w:r w:rsidRPr="0087671E">
        <w:rPr>
          <w:rFonts w:asciiTheme="majorEastAsia" w:eastAsiaTheme="majorEastAsia" w:hAnsiTheme="majorEastAsia" w:hint="eastAsia"/>
          <w:sz w:val="24"/>
        </w:rPr>
        <w:t>部门采取必要的措施预防和阻止事故进一步扩大。</w:t>
      </w:r>
    </w:p>
    <w:p w14:paraId="5D2407F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lastRenderedPageBreak/>
        <w:t>（</w:t>
      </w: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）应急预案落实情况</w:t>
      </w:r>
    </w:p>
    <w:p w14:paraId="4A537AA8"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我公司制定的《突发环境事件应急预案》已通过了市环保部门组织的专家评审，并已报送黄山市歙县生态环境分局备案。</w:t>
      </w:r>
    </w:p>
    <w:p w14:paraId="7F9561A2" w14:textId="77777777" w:rsidR="0081713B" w:rsidRPr="0087671E" w:rsidRDefault="004E666D">
      <w:pPr>
        <w:spacing w:line="360" w:lineRule="auto"/>
        <w:rPr>
          <w:rFonts w:asciiTheme="majorEastAsia" w:eastAsiaTheme="majorEastAsia" w:hAnsiTheme="majorEastAsia"/>
          <w:b/>
          <w:bCs/>
          <w:sz w:val="28"/>
          <w:szCs w:val="28"/>
        </w:rPr>
      </w:pPr>
      <w:r w:rsidRPr="0087671E">
        <w:rPr>
          <w:rFonts w:asciiTheme="majorEastAsia" w:eastAsiaTheme="majorEastAsia" w:hAnsiTheme="majorEastAsia" w:hint="eastAsia"/>
          <w:b/>
          <w:bCs/>
          <w:sz w:val="28"/>
          <w:szCs w:val="28"/>
        </w:rPr>
        <w:t>四、环保目标</w:t>
      </w:r>
    </w:p>
    <w:p w14:paraId="20CF858E"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、污染物达标排放情况</w:t>
      </w:r>
    </w:p>
    <w:p w14:paraId="54435C3F"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重点污染物监测</w:t>
      </w:r>
    </w:p>
    <w:p w14:paraId="3736B78D"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公司建立了相关制度对重点污染物进行监测，实现环境监测数据和资料管理的制度化，确保了监测数据的准确性和有效性。公司于</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w:t>
      </w: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月制定了年度自行监测方案，委托监测每月一次，要求受委托方为有符合国家相关资质的单位承担以保障监测数据的准确性和有效性。</w:t>
      </w:r>
    </w:p>
    <w:p w14:paraId="492C6DD2" w14:textId="24269A11"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委托监测单位为</w:t>
      </w:r>
      <w:r w:rsidR="00953E6F" w:rsidRPr="0087671E">
        <w:rPr>
          <w:rFonts w:asciiTheme="majorEastAsia" w:eastAsiaTheme="majorEastAsia" w:hAnsiTheme="majorEastAsia" w:hint="eastAsia"/>
          <w:sz w:val="24"/>
        </w:rPr>
        <w:t>安徽中证检测</w:t>
      </w:r>
      <w:r w:rsidR="00953E6F" w:rsidRPr="0087671E">
        <w:rPr>
          <w:rFonts w:asciiTheme="majorEastAsia" w:eastAsiaTheme="majorEastAsia" w:hAnsiTheme="majorEastAsia" w:hint="eastAsia"/>
          <w:sz w:val="24"/>
        </w:rPr>
        <w:t>技术</w:t>
      </w:r>
      <w:r w:rsidR="00953E6F" w:rsidRPr="0087671E">
        <w:rPr>
          <w:rFonts w:asciiTheme="majorEastAsia" w:eastAsiaTheme="majorEastAsia" w:hAnsiTheme="majorEastAsia" w:hint="eastAsia"/>
          <w:sz w:val="24"/>
        </w:rPr>
        <w:t>有限公司</w:t>
      </w:r>
      <w:r w:rsidRPr="0087671E">
        <w:rPr>
          <w:rFonts w:asciiTheme="majorEastAsia" w:eastAsiaTheme="majorEastAsia" w:hAnsiTheme="majorEastAsia" w:hint="eastAsia"/>
          <w:sz w:val="24"/>
        </w:rPr>
        <w:t>，废气委托监测内容有：</w:t>
      </w:r>
      <w:r w:rsidR="00953E6F" w:rsidRPr="0087671E">
        <w:rPr>
          <w:rFonts w:asciiTheme="majorEastAsia" w:eastAsiaTheme="majorEastAsia" w:hAnsiTheme="majorEastAsia"/>
          <w:sz w:val="24"/>
        </w:rPr>
        <w:t>DA001</w:t>
      </w:r>
      <w:r w:rsidRPr="0087671E">
        <w:rPr>
          <w:rFonts w:asciiTheme="majorEastAsia" w:eastAsiaTheme="majorEastAsia" w:hAnsiTheme="majorEastAsia" w:hint="eastAsia"/>
          <w:sz w:val="24"/>
        </w:rPr>
        <w:t>废气排放口（非甲烷总烃）、</w:t>
      </w:r>
      <w:r w:rsidR="00953E6F" w:rsidRPr="0087671E">
        <w:rPr>
          <w:rFonts w:asciiTheme="majorEastAsia" w:eastAsiaTheme="majorEastAsia" w:hAnsiTheme="majorEastAsia"/>
          <w:sz w:val="24"/>
        </w:rPr>
        <w:t>DA002</w:t>
      </w:r>
      <w:r w:rsidRPr="0087671E">
        <w:rPr>
          <w:rFonts w:asciiTheme="majorEastAsia" w:eastAsiaTheme="majorEastAsia" w:hAnsiTheme="majorEastAsia" w:hint="eastAsia"/>
          <w:sz w:val="24"/>
        </w:rPr>
        <w:t>废气排放口（非甲烷总烃）、</w:t>
      </w:r>
      <w:r w:rsidR="00953E6F" w:rsidRPr="0087671E">
        <w:rPr>
          <w:rFonts w:asciiTheme="majorEastAsia" w:eastAsiaTheme="majorEastAsia" w:hAnsiTheme="majorEastAsia"/>
          <w:sz w:val="24"/>
        </w:rPr>
        <w:t>DA003</w:t>
      </w:r>
      <w:r w:rsidRPr="0087671E">
        <w:rPr>
          <w:rFonts w:asciiTheme="majorEastAsia" w:eastAsiaTheme="majorEastAsia" w:hAnsiTheme="majorEastAsia" w:hint="eastAsia"/>
          <w:sz w:val="24"/>
        </w:rPr>
        <w:t>废气排放口（非甲烷总烃）、</w:t>
      </w:r>
      <w:r w:rsidR="00953E6F" w:rsidRPr="0087671E">
        <w:rPr>
          <w:rFonts w:asciiTheme="majorEastAsia" w:eastAsiaTheme="majorEastAsia" w:hAnsiTheme="majorEastAsia"/>
          <w:sz w:val="24"/>
        </w:rPr>
        <w:t>DAOO4</w:t>
      </w:r>
      <w:r w:rsidRPr="0087671E">
        <w:rPr>
          <w:rFonts w:asciiTheme="majorEastAsia" w:eastAsiaTheme="majorEastAsia" w:hAnsiTheme="majorEastAsia" w:hint="eastAsia"/>
          <w:sz w:val="24"/>
        </w:rPr>
        <w:t>废气排放口（非甲烷总烃）</w:t>
      </w:r>
      <w:r w:rsidR="00953E6F" w:rsidRPr="0087671E">
        <w:rPr>
          <w:rFonts w:asciiTheme="majorEastAsia" w:eastAsiaTheme="majorEastAsia" w:hAnsiTheme="majorEastAsia" w:hint="eastAsia"/>
          <w:sz w:val="24"/>
        </w:rPr>
        <w:t>D</w:t>
      </w:r>
      <w:r w:rsidR="00953E6F" w:rsidRPr="0087671E">
        <w:rPr>
          <w:rFonts w:asciiTheme="majorEastAsia" w:eastAsiaTheme="majorEastAsia" w:hAnsiTheme="majorEastAsia"/>
          <w:sz w:val="24"/>
        </w:rPr>
        <w:t>A005</w:t>
      </w:r>
      <w:r w:rsidRPr="0087671E">
        <w:rPr>
          <w:rFonts w:asciiTheme="majorEastAsia" w:eastAsiaTheme="majorEastAsia" w:hAnsiTheme="majorEastAsia" w:hint="eastAsia"/>
          <w:sz w:val="24"/>
        </w:rPr>
        <w:t>废气排放口（非甲烷总烃、臭气浓度）、</w:t>
      </w:r>
      <w:r w:rsidR="00953E6F" w:rsidRPr="0087671E">
        <w:rPr>
          <w:rFonts w:asciiTheme="majorEastAsia" w:eastAsiaTheme="majorEastAsia" w:hAnsiTheme="majorEastAsia"/>
          <w:sz w:val="24"/>
        </w:rPr>
        <w:t>DA006</w:t>
      </w:r>
      <w:r w:rsidRPr="0087671E">
        <w:rPr>
          <w:rFonts w:asciiTheme="majorEastAsia" w:eastAsiaTheme="majorEastAsia" w:hAnsiTheme="majorEastAsia" w:hint="eastAsia"/>
          <w:sz w:val="24"/>
        </w:rPr>
        <w:t>废气排放口（烟气黑度、氮氧化物、二氧化硫、颗粒物）、厂界（臭气浓度、非甲烷总烃）。废水委托监测内容有：</w:t>
      </w:r>
      <w:r w:rsidRPr="0087671E">
        <w:rPr>
          <w:rFonts w:asciiTheme="majorEastAsia" w:eastAsiaTheme="majorEastAsia" w:hAnsiTheme="majorEastAsia" w:hint="eastAsia"/>
          <w:sz w:val="24"/>
        </w:rPr>
        <w:t>pH</w:t>
      </w:r>
      <w:r w:rsidRPr="0087671E">
        <w:rPr>
          <w:rFonts w:asciiTheme="majorEastAsia" w:eastAsiaTheme="majorEastAsia" w:hAnsiTheme="majorEastAsia" w:hint="eastAsia"/>
          <w:sz w:val="24"/>
        </w:rPr>
        <w:t>值、悬浮物、五日生化需氧量、化学需氧量、氨氮、总磷、流量（</w:t>
      </w:r>
      <w:r w:rsidRPr="0087671E">
        <w:rPr>
          <w:rFonts w:asciiTheme="majorEastAsia" w:eastAsiaTheme="majorEastAsia" w:hAnsiTheme="majorEastAsia" w:hint="eastAsia"/>
          <w:sz w:val="24"/>
        </w:rPr>
        <w:t>pH</w:t>
      </w:r>
      <w:r w:rsidRPr="0087671E">
        <w:rPr>
          <w:rFonts w:asciiTheme="majorEastAsia" w:eastAsiaTheme="majorEastAsia" w:hAnsiTheme="majorEastAsia" w:hint="eastAsia"/>
          <w:sz w:val="24"/>
        </w:rPr>
        <w:t>、化学需氧量、氨氮、流量计均为自动监测，当自动监测设备故障时采用手工监测代替）。根据监测结果可知，公司</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年度主要污染物排放均达到现正执行的排放标准，无超</w:t>
      </w:r>
      <w:r w:rsidRPr="0087671E">
        <w:rPr>
          <w:rFonts w:asciiTheme="majorEastAsia" w:eastAsiaTheme="majorEastAsia" w:hAnsiTheme="majorEastAsia" w:hint="eastAsia"/>
          <w:sz w:val="24"/>
        </w:rPr>
        <w:t>标情况发生（检测报告见附件）。</w:t>
      </w:r>
    </w:p>
    <w:p w14:paraId="20958F77"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、固体废物处置情况</w:t>
      </w:r>
    </w:p>
    <w:p w14:paraId="24AD939C"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公司产生的固体废物主要是：蒸馏残渣、污泥和废包装桶，均属于危险废物，公司高度重视危险废物的有效处置，委托</w:t>
      </w:r>
      <w:proofErr w:type="gramStart"/>
      <w:r w:rsidRPr="0087671E">
        <w:rPr>
          <w:rFonts w:asciiTheme="majorEastAsia" w:eastAsiaTheme="majorEastAsia" w:hAnsiTheme="majorEastAsia" w:hint="eastAsia"/>
          <w:sz w:val="24"/>
        </w:rPr>
        <w:t>有危废处置</w:t>
      </w:r>
      <w:proofErr w:type="gramEnd"/>
      <w:r w:rsidRPr="0087671E">
        <w:rPr>
          <w:rFonts w:asciiTheme="majorEastAsia" w:eastAsiaTheme="majorEastAsia" w:hAnsiTheme="majorEastAsia" w:hint="eastAsia"/>
          <w:sz w:val="24"/>
        </w:rPr>
        <w:t>资质的芜湖海创环保科技有限责任公司处置。</w:t>
      </w:r>
    </w:p>
    <w:p w14:paraId="3204972C"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、总量减</w:t>
      </w:r>
      <w:proofErr w:type="gramStart"/>
      <w:r w:rsidRPr="0087671E">
        <w:rPr>
          <w:rFonts w:asciiTheme="majorEastAsia" w:eastAsiaTheme="majorEastAsia" w:hAnsiTheme="majorEastAsia" w:hint="eastAsia"/>
          <w:sz w:val="24"/>
        </w:rPr>
        <w:t>排任务</w:t>
      </w:r>
      <w:proofErr w:type="gramEnd"/>
      <w:r w:rsidRPr="0087671E">
        <w:rPr>
          <w:rFonts w:asciiTheme="majorEastAsia" w:eastAsiaTheme="majorEastAsia" w:hAnsiTheme="majorEastAsia" w:hint="eastAsia"/>
          <w:sz w:val="24"/>
        </w:rPr>
        <w:t>完成情况</w:t>
      </w:r>
    </w:p>
    <w:p w14:paraId="7528421B"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年公司圆满完成总量减排任务。</w:t>
      </w:r>
    </w:p>
    <w:p w14:paraId="247CFED2"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4</w:t>
      </w:r>
      <w:r w:rsidRPr="0087671E">
        <w:rPr>
          <w:rFonts w:asciiTheme="majorEastAsia" w:eastAsiaTheme="majorEastAsia" w:hAnsiTheme="majorEastAsia" w:hint="eastAsia"/>
          <w:sz w:val="24"/>
        </w:rPr>
        <w:t>、排污申报情况</w:t>
      </w:r>
    </w:p>
    <w:p w14:paraId="6A487F40" w14:textId="77777777" w:rsidR="0081713B" w:rsidRPr="0087671E" w:rsidRDefault="004E666D">
      <w:pPr>
        <w:spacing w:line="360" w:lineRule="auto"/>
        <w:ind w:firstLineChars="200" w:firstLine="480"/>
        <w:rPr>
          <w:rFonts w:asciiTheme="majorEastAsia" w:eastAsiaTheme="majorEastAsia" w:hAnsiTheme="majorEastAsia"/>
          <w:b/>
          <w:bCs/>
          <w:sz w:val="28"/>
          <w:szCs w:val="28"/>
        </w:rPr>
        <w:sectPr w:rsidR="0081713B" w:rsidRPr="0087671E">
          <w:pgSz w:w="11906" w:h="16838"/>
          <w:pgMar w:top="1440" w:right="1800" w:bottom="1440" w:left="1800" w:header="851" w:footer="992" w:gutter="0"/>
          <w:cols w:space="425"/>
          <w:docGrid w:type="lines" w:linePitch="312"/>
        </w:sectPr>
      </w:pP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年，公司按国家有关环保规定，申请了排污许可证，并核发污染物排放总量。</w:t>
      </w:r>
    </w:p>
    <w:p w14:paraId="7A46A698" w14:textId="77777777" w:rsidR="0081713B" w:rsidRPr="0087671E" w:rsidRDefault="004E666D">
      <w:pPr>
        <w:spacing w:line="360" w:lineRule="auto"/>
        <w:rPr>
          <w:rFonts w:asciiTheme="majorEastAsia" w:eastAsiaTheme="majorEastAsia" w:hAnsiTheme="majorEastAsia"/>
          <w:b/>
          <w:bCs/>
          <w:sz w:val="28"/>
          <w:szCs w:val="28"/>
        </w:rPr>
      </w:pPr>
      <w:r w:rsidRPr="0087671E">
        <w:rPr>
          <w:rFonts w:asciiTheme="majorEastAsia" w:eastAsiaTheme="majorEastAsia" w:hAnsiTheme="majorEastAsia" w:hint="eastAsia"/>
          <w:b/>
          <w:bCs/>
          <w:sz w:val="28"/>
          <w:szCs w:val="28"/>
        </w:rPr>
        <w:lastRenderedPageBreak/>
        <w:t>五、降低环境负荷的措施及绩效</w:t>
      </w:r>
    </w:p>
    <w:p w14:paraId="4AB71068" w14:textId="77777777" w:rsidR="0081713B" w:rsidRPr="0087671E" w:rsidRDefault="004E666D" w:rsidP="00953E6F">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为消除污染物对环境的影响，降低环境负荷，黄山科宏生物香料有限公司采用清洁生产的原则，首先从源头治理。</w:t>
      </w:r>
    </w:p>
    <w:p w14:paraId="58E515A4" w14:textId="77777777" w:rsidR="00953E6F" w:rsidRPr="0087671E" w:rsidRDefault="00953E6F" w:rsidP="0087671E">
      <w:pPr>
        <w:pStyle w:val="a0"/>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1、加强废气收集及管道密闭。</w:t>
      </w:r>
    </w:p>
    <w:p w14:paraId="7A92C40A" w14:textId="77777777" w:rsidR="00953E6F" w:rsidRPr="0087671E" w:rsidRDefault="0087671E" w:rsidP="0087671E">
      <w:pPr>
        <w:pStyle w:val="a0"/>
        <w:ind w:firstLineChars="100" w:firstLine="240"/>
        <w:rPr>
          <w:rFonts w:asciiTheme="majorEastAsia" w:eastAsiaTheme="majorEastAsia" w:hAnsiTheme="majorEastAsia"/>
          <w:sz w:val="24"/>
        </w:rPr>
      </w:pPr>
      <w:r w:rsidRPr="0087671E">
        <w:rPr>
          <w:rFonts w:asciiTheme="majorEastAsia" w:eastAsiaTheme="majorEastAsia" w:hAnsiTheme="majorEastAsia" w:hint="eastAsia"/>
          <w:sz w:val="24"/>
        </w:rPr>
        <w:t>（1）离心机密闭接入废气收集管道；</w:t>
      </w:r>
    </w:p>
    <w:p w14:paraId="41AC724D" w14:textId="3F9EA2C5" w:rsidR="0087671E" w:rsidRPr="0087671E" w:rsidRDefault="0087671E" w:rsidP="0087671E">
      <w:pPr>
        <w:pStyle w:val="a0"/>
        <w:ind w:firstLineChars="100" w:firstLine="240"/>
        <w:rPr>
          <w:rFonts w:asciiTheme="majorEastAsia" w:eastAsiaTheme="majorEastAsia" w:hAnsiTheme="majorEastAsia"/>
          <w:sz w:val="24"/>
        </w:rPr>
      </w:pPr>
      <w:r w:rsidRPr="0087671E">
        <w:rPr>
          <w:rFonts w:asciiTheme="majorEastAsia" w:eastAsiaTheme="majorEastAsia" w:hAnsiTheme="majorEastAsia" w:hint="eastAsia"/>
          <w:sz w:val="24"/>
        </w:rPr>
        <w:t>（2）投放</w:t>
      </w:r>
      <w:proofErr w:type="gramStart"/>
      <w:r w:rsidRPr="0087671E">
        <w:rPr>
          <w:rFonts w:asciiTheme="majorEastAsia" w:eastAsiaTheme="majorEastAsia" w:hAnsiTheme="majorEastAsia" w:hint="eastAsia"/>
          <w:sz w:val="24"/>
        </w:rPr>
        <w:t>料过程</w:t>
      </w:r>
      <w:proofErr w:type="gramEnd"/>
      <w:r w:rsidRPr="0087671E">
        <w:rPr>
          <w:rFonts w:asciiTheme="majorEastAsia" w:eastAsiaTheme="majorEastAsia" w:hAnsiTheme="majorEastAsia" w:hint="eastAsia"/>
          <w:sz w:val="24"/>
        </w:rPr>
        <w:t>中，</w:t>
      </w:r>
      <w:r>
        <w:rPr>
          <w:rFonts w:asciiTheme="majorEastAsia" w:eastAsiaTheme="majorEastAsia" w:hAnsiTheme="majorEastAsia" w:hint="eastAsia"/>
          <w:sz w:val="24"/>
        </w:rPr>
        <w:t>采用微负压收集系统，加强废气收集效果</w:t>
      </w:r>
      <w:r w:rsidRPr="0087671E">
        <w:rPr>
          <w:rFonts w:asciiTheme="majorEastAsia" w:eastAsiaTheme="majorEastAsia" w:hAnsiTheme="majorEastAsia" w:hint="eastAsia"/>
          <w:sz w:val="24"/>
        </w:rPr>
        <w:t>；</w:t>
      </w:r>
    </w:p>
    <w:p w14:paraId="4ABC41DE" w14:textId="05CC33A8" w:rsidR="0087671E" w:rsidRDefault="0087671E" w:rsidP="0087671E">
      <w:pPr>
        <w:pStyle w:val="a0"/>
        <w:ind w:firstLineChars="100" w:firstLine="240"/>
        <w:rPr>
          <w:rFonts w:asciiTheme="majorEastAsia" w:eastAsiaTheme="majorEastAsia" w:hAnsiTheme="majorEastAsia" w:hint="eastAsia"/>
          <w:sz w:val="24"/>
        </w:rPr>
      </w:pPr>
      <w:r w:rsidRPr="0087671E">
        <w:rPr>
          <w:rFonts w:asciiTheme="majorEastAsia" w:eastAsiaTheme="majorEastAsia" w:hAnsiTheme="majorEastAsia" w:hint="eastAsia"/>
          <w:sz w:val="24"/>
        </w:rPr>
        <w:t>（3）反应釜</w:t>
      </w:r>
      <w:proofErr w:type="gramStart"/>
      <w:r w:rsidRPr="0087671E">
        <w:rPr>
          <w:rFonts w:asciiTheme="majorEastAsia" w:eastAsiaTheme="majorEastAsia" w:hAnsiTheme="majorEastAsia" w:hint="eastAsia"/>
          <w:sz w:val="24"/>
        </w:rPr>
        <w:t>排空管接入</w:t>
      </w:r>
      <w:proofErr w:type="gramEnd"/>
      <w:r w:rsidRPr="0087671E">
        <w:rPr>
          <w:rFonts w:asciiTheme="majorEastAsia" w:eastAsiaTheme="majorEastAsia" w:hAnsiTheme="majorEastAsia" w:hint="eastAsia"/>
          <w:sz w:val="24"/>
        </w:rPr>
        <w:t>废气收集管道；</w:t>
      </w:r>
    </w:p>
    <w:p w14:paraId="2809F569" w14:textId="05E66F3A" w:rsidR="0087671E" w:rsidRPr="0087671E" w:rsidRDefault="0087671E" w:rsidP="0087671E">
      <w:pPr>
        <w:pStyle w:val="a0"/>
        <w:ind w:firstLineChars="100" w:firstLine="240"/>
        <w:rPr>
          <w:rFonts w:asciiTheme="majorEastAsia" w:eastAsiaTheme="majorEastAsia" w:hAnsiTheme="majorEastAsia" w:hint="eastAsia"/>
          <w:sz w:val="24"/>
        </w:rPr>
      </w:pPr>
      <w:r>
        <w:rPr>
          <w:rFonts w:asciiTheme="majorEastAsia" w:eastAsiaTheme="majorEastAsia" w:hAnsiTheme="majorEastAsia" w:hint="eastAsia"/>
          <w:sz w:val="24"/>
        </w:rPr>
        <w:t>（4）真空</w:t>
      </w:r>
      <w:proofErr w:type="gramStart"/>
      <w:r>
        <w:rPr>
          <w:rFonts w:asciiTheme="majorEastAsia" w:eastAsiaTheme="majorEastAsia" w:hAnsiTheme="majorEastAsia" w:hint="eastAsia"/>
          <w:sz w:val="24"/>
        </w:rPr>
        <w:t>排空管接入</w:t>
      </w:r>
      <w:proofErr w:type="gramEnd"/>
      <w:r>
        <w:rPr>
          <w:rFonts w:asciiTheme="majorEastAsia" w:eastAsiaTheme="majorEastAsia" w:hAnsiTheme="majorEastAsia" w:hint="eastAsia"/>
          <w:sz w:val="24"/>
        </w:rPr>
        <w:t>废气吸收管道;</w:t>
      </w:r>
    </w:p>
    <w:p w14:paraId="310AC4D7" w14:textId="72B19A91" w:rsidR="0087671E" w:rsidRDefault="0087671E" w:rsidP="0087671E">
      <w:pPr>
        <w:pStyle w:val="a0"/>
        <w:ind w:firstLineChars="100" w:firstLine="240"/>
        <w:rPr>
          <w:rFonts w:asciiTheme="majorEastAsia" w:eastAsiaTheme="majorEastAsia" w:hAnsiTheme="majorEastAsia" w:hint="eastAsia"/>
          <w:sz w:val="24"/>
        </w:rPr>
      </w:pPr>
      <w:r>
        <w:rPr>
          <w:rFonts w:asciiTheme="majorEastAsia" w:eastAsiaTheme="majorEastAsia" w:hAnsiTheme="majorEastAsia" w:hint="eastAsia"/>
          <w:sz w:val="24"/>
        </w:rPr>
        <w:t>（5）导流沟内置管道密闭；</w:t>
      </w:r>
    </w:p>
    <w:p w14:paraId="0F228BB3" w14:textId="77777777" w:rsidR="0087671E" w:rsidRDefault="0087671E" w:rsidP="0087671E">
      <w:pPr>
        <w:pStyle w:val="a0"/>
        <w:ind w:firstLineChars="100" w:firstLine="240"/>
        <w:rPr>
          <w:rFonts w:asciiTheme="majorEastAsia" w:eastAsiaTheme="majorEastAsia" w:hAnsiTheme="majorEastAsia"/>
          <w:sz w:val="24"/>
        </w:rPr>
      </w:pPr>
      <w:r>
        <w:rPr>
          <w:rFonts w:asciiTheme="majorEastAsia" w:eastAsiaTheme="majorEastAsia" w:hAnsiTheme="majorEastAsia" w:hint="eastAsia"/>
          <w:sz w:val="24"/>
        </w:rPr>
        <w:t>（6）所有原材料包装咋车间都密闭，当天用的原辅料暂存生产车间，空桶等都放入仓库储存；</w:t>
      </w:r>
    </w:p>
    <w:p w14:paraId="110E71A0" w14:textId="77777777" w:rsidR="00F6668D" w:rsidRDefault="0087671E" w:rsidP="00F6668D">
      <w:pPr>
        <w:pStyle w:val="a0"/>
        <w:ind w:firstLineChars="100" w:firstLine="240"/>
        <w:rPr>
          <w:rFonts w:asciiTheme="majorEastAsia" w:eastAsiaTheme="majorEastAsia" w:hAnsiTheme="majorEastAsia"/>
          <w:sz w:val="24"/>
        </w:rPr>
      </w:pPr>
      <w:r>
        <w:rPr>
          <w:rFonts w:asciiTheme="majorEastAsia" w:eastAsiaTheme="majorEastAsia" w:hAnsiTheme="majorEastAsia" w:hint="eastAsia"/>
          <w:sz w:val="24"/>
        </w:rPr>
        <w:t>（7）反应过程中严格进行密闭，定期检查阀门、管道连接处的密闭情况；</w:t>
      </w:r>
    </w:p>
    <w:p w14:paraId="53DD9855" w14:textId="77777777" w:rsidR="0087671E" w:rsidRDefault="00F6668D" w:rsidP="00F6668D">
      <w:pPr>
        <w:pStyle w:val="a0"/>
        <w:ind w:firstLineChars="100" w:firstLine="240"/>
        <w:rPr>
          <w:rFonts w:asciiTheme="majorEastAsia" w:eastAsiaTheme="majorEastAsia" w:hAnsiTheme="majorEastAsia"/>
          <w:sz w:val="24"/>
        </w:rPr>
      </w:pPr>
      <w:r>
        <w:rPr>
          <w:rFonts w:asciiTheme="majorEastAsia" w:eastAsiaTheme="majorEastAsia" w:hAnsiTheme="majorEastAsia" w:hint="eastAsia"/>
          <w:sz w:val="24"/>
        </w:rPr>
        <w:t>（8）</w:t>
      </w:r>
      <w:r w:rsidR="0087671E">
        <w:rPr>
          <w:rFonts w:asciiTheme="majorEastAsia" w:eastAsiaTheme="majorEastAsia" w:hAnsiTheme="majorEastAsia" w:hint="eastAsia"/>
          <w:sz w:val="24"/>
        </w:rPr>
        <w:t>加强</w:t>
      </w:r>
      <w:proofErr w:type="gramStart"/>
      <w:r>
        <w:rPr>
          <w:rFonts w:asciiTheme="majorEastAsia" w:eastAsiaTheme="majorEastAsia" w:hAnsiTheme="majorEastAsia" w:hint="eastAsia"/>
          <w:sz w:val="24"/>
        </w:rPr>
        <w:t>各设施</w:t>
      </w:r>
      <w:proofErr w:type="gramEnd"/>
      <w:r>
        <w:rPr>
          <w:rFonts w:asciiTheme="majorEastAsia" w:eastAsiaTheme="majorEastAsia" w:hAnsiTheme="majorEastAsia" w:hint="eastAsia"/>
          <w:sz w:val="24"/>
        </w:rPr>
        <w:t>设备的巡查管理。</w:t>
      </w:r>
    </w:p>
    <w:p w14:paraId="18CE9EA7" w14:textId="17A012B5" w:rsidR="0052450A" w:rsidRPr="0052450A" w:rsidRDefault="00F6668D" w:rsidP="0052450A">
      <w:pPr>
        <w:spacing w:line="360" w:lineRule="auto"/>
        <w:ind w:firstLineChars="200" w:firstLine="480"/>
        <w:rPr>
          <w:rFonts w:asciiTheme="majorEastAsia" w:eastAsiaTheme="majorEastAsia" w:hAnsiTheme="majorEastAsia" w:hint="eastAsia"/>
          <w:sz w:val="24"/>
        </w:rPr>
      </w:pPr>
      <w:r>
        <w:rPr>
          <w:rFonts w:asciiTheme="majorEastAsia" w:eastAsiaTheme="majorEastAsia" w:hAnsiTheme="majorEastAsia"/>
          <w:sz w:val="24"/>
        </w:rPr>
        <w:t>2</w:t>
      </w:r>
      <w:r>
        <w:rPr>
          <w:rFonts w:asciiTheme="majorEastAsia" w:eastAsiaTheme="majorEastAsia" w:hAnsiTheme="majorEastAsia" w:hint="eastAsia"/>
          <w:sz w:val="24"/>
        </w:rPr>
        <w:t>、车间、罐区、仓库、污水站有机废气采用乙二醇喷淋+碱洗的工艺处理。根据公司的生产特性，各车间涉及的废气均为有机物质，采用乙二醇有机溶解进行吸收，具有良好的溶解作用，具有相对较高的处理效率。</w:t>
      </w:r>
    </w:p>
    <w:p w14:paraId="2DAC49E6" w14:textId="77777777" w:rsidR="0052450A" w:rsidRDefault="0052450A" w:rsidP="0052450A">
      <w:pPr>
        <w:pStyle w:val="a0"/>
        <w:ind w:firstLineChars="200" w:firstLine="480"/>
        <w:jc w:val="left"/>
        <w:rPr>
          <w:rFonts w:asciiTheme="majorEastAsia" w:eastAsiaTheme="majorEastAsia" w:hAnsiTheme="majorEastAsia"/>
          <w:sz w:val="24"/>
        </w:rPr>
      </w:pPr>
      <w:r w:rsidRPr="0052450A">
        <w:rPr>
          <w:rFonts w:asciiTheme="majorEastAsia" w:eastAsiaTheme="majorEastAsia" w:hAnsiTheme="majorEastAsia" w:hint="eastAsia"/>
          <w:sz w:val="24"/>
        </w:rPr>
        <w:t>3、</w:t>
      </w:r>
      <w:r>
        <w:rPr>
          <w:rFonts w:asciiTheme="majorEastAsia" w:eastAsiaTheme="majorEastAsia" w:hAnsiTheme="majorEastAsia" w:hint="eastAsia"/>
          <w:sz w:val="24"/>
        </w:rPr>
        <w:t>厂区内采取清污分流、雨污分流的排水体制。拖延后的工艺废水、生活污水和地坪冲洗水进入厂区污水处理站，采用“Fenton氧化</w:t>
      </w:r>
      <w:r>
        <w:rPr>
          <w:rFonts w:asciiTheme="majorEastAsia" w:eastAsiaTheme="majorEastAsia" w:hAnsiTheme="majorEastAsia"/>
          <w:sz w:val="24"/>
        </w:rPr>
        <w:t>+</w:t>
      </w:r>
      <w:r>
        <w:rPr>
          <w:rFonts w:asciiTheme="majorEastAsia" w:eastAsiaTheme="majorEastAsia" w:hAnsiTheme="majorEastAsia" w:hint="eastAsia"/>
          <w:sz w:val="24"/>
        </w:rPr>
        <w:t>混凝沉淀+</w:t>
      </w:r>
      <w:r>
        <w:rPr>
          <w:rFonts w:asciiTheme="majorEastAsia" w:eastAsiaTheme="majorEastAsia" w:hAnsiTheme="majorEastAsia"/>
          <w:sz w:val="24"/>
        </w:rPr>
        <w:t>ABRE</w:t>
      </w:r>
      <w:r>
        <w:rPr>
          <w:rFonts w:asciiTheme="majorEastAsia" w:eastAsiaTheme="majorEastAsia" w:hAnsiTheme="majorEastAsia" w:hint="eastAsia"/>
          <w:sz w:val="24"/>
        </w:rPr>
        <w:t>厌氧+接触氧化+二沉池+氧化”处理工艺，处理达到园区接管标准后排入园区污水处理厂。</w:t>
      </w:r>
    </w:p>
    <w:p w14:paraId="2ED95A01" w14:textId="31841278" w:rsidR="0052450A" w:rsidRPr="0052450A" w:rsidRDefault="0052450A" w:rsidP="0052450A">
      <w:pPr>
        <w:pStyle w:val="a0"/>
        <w:ind w:firstLineChars="200" w:firstLine="480"/>
        <w:jc w:val="left"/>
        <w:rPr>
          <w:rFonts w:asciiTheme="majorEastAsia" w:eastAsiaTheme="majorEastAsia" w:hAnsiTheme="majorEastAsia" w:hint="eastAsia"/>
          <w:sz w:val="24"/>
        </w:rPr>
        <w:sectPr w:rsidR="0052450A" w:rsidRPr="0052450A">
          <w:pgSz w:w="11906" w:h="16838"/>
          <w:pgMar w:top="1440" w:right="1800" w:bottom="1440" w:left="1800" w:header="851" w:footer="992" w:gutter="0"/>
          <w:cols w:space="425"/>
          <w:docGrid w:type="lines" w:linePitch="312"/>
        </w:sectPr>
      </w:pPr>
      <w:r>
        <w:rPr>
          <w:rFonts w:asciiTheme="majorEastAsia" w:eastAsiaTheme="majorEastAsia" w:hAnsiTheme="majorEastAsia" w:hint="eastAsia"/>
          <w:sz w:val="24"/>
        </w:rPr>
        <w:t>黄山公司积极寻找各种工艺处理方法，最大能力的提升废气处理措施，减少污染物的排。放，消除污染物对环境的影响</w:t>
      </w:r>
    </w:p>
    <w:p w14:paraId="635EAC82" w14:textId="77777777" w:rsidR="0081713B" w:rsidRPr="0087671E" w:rsidRDefault="004E666D">
      <w:pPr>
        <w:spacing w:line="360" w:lineRule="auto"/>
        <w:rPr>
          <w:rFonts w:asciiTheme="majorEastAsia" w:eastAsiaTheme="majorEastAsia" w:hAnsiTheme="majorEastAsia"/>
          <w:b/>
          <w:bCs/>
          <w:sz w:val="28"/>
          <w:szCs w:val="28"/>
        </w:rPr>
      </w:pPr>
      <w:r w:rsidRPr="0087671E">
        <w:rPr>
          <w:rFonts w:asciiTheme="majorEastAsia" w:eastAsiaTheme="majorEastAsia" w:hAnsiTheme="majorEastAsia" w:hint="eastAsia"/>
          <w:b/>
          <w:bCs/>
          <w:sz w:val="28"/>
          <w:szCs w:val="28"/>
        </w:rPr>
        <w:lastRenderedPageBreak/>
        <w:t>六、与社会利益相关者关系</w:t>
      </w:r>
    </w:p>
    <w:p w14:paraId="420CD064"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1</w:t>
      </w:r>
      <w:r w:rsidRPr="0087671E">
        <w:rPr>
          <w:rFonts w:asciiTheme="majorEastAsia" w:eastAsiaTheme="majorEastAsia" w:hAnsiTheme="majorEastAsia" w:hint="eastAsia"/>
          <w:sz w:val="24"/>
        </w:rPr>
        <w:t>、与消费者的关系</w:t>
      </w:r>
    </w:p>
    <w:p w14:paraId="00A36C04"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sz w:val="24"/>
        </w:rPr>
        <w:t>黄山科宏生物香料股份有限公司年产</w:t>
      </w:r>
      <w:r w:rsidRPr="0087671E">
        <w:rPr>
          <w:rFonts w:asciiTheme="majorEastAsia" w:eastAsiaTheme="majorEastAsia" w:hAnsiTheme="majorEastAsia"/>
          <w:sz w:val="24"/>
        </w:rPr>
        <w:t xml:space="preserve"> 1000 </w:t>
      </w:r>
      <w:r w:rsidRPr="0087671E">
        <w:rPr>
          <w:rFonts w:asciiTheme="majorEastAsia" w:eastAsiaTheme="majorEastAsia" w:hAnsiTheme="majorEastAsia"/>
          <w:sz w:val="24"/>
        </w:rPr>
        <w:t>吨生物香料产品结构调整技术升级改造项目</w:t>
      </w:r>
      <w:r w:rsidRPr="0087671E">
        <w:rPr>
          <w:rFonts w:asciiTheme="majorEastAsia" w:eastAsiaTheme="majorEastAsia" w:hAnsiTheme="majorEastAsia" w:hint="eastAsia"/>
          <w:sz w:val="24"/>
        </w:rPr>
        <w:t>已建成投产，并于</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取得排污许可证。本项目的建设，生产过程使用的原辅料大部分从当地或者周边地区购买，有利于促进当地的经济发展，产品大部分出口，有利于出口创汇，带动当地产业的发展，增加当地及周边居民就业机会，提高当地居民收入水平。</w:t>
      </w:r>
    </w:p>
    <w:p w14:paraId="18738735"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2</w:t>
      </w:r>
      <w:r w:rsidRPr="0087671E">
        <w:rPr>
          <w:rFonts w:asciiTheme="majorEastAsia" w:eastAsiaTheme="majorEastAsia" w:hAnsiTheme="majorEastAsia" w:hint="eastAsia"/>
          <w:sz w:val="24"/>
        </w:rPr>
        <w:t>、与员工的</w:t>
      </w:r>
      <w:r w:rsidRPr="0087671E">
        <w:rPr>
          <w:rFonts w:asciiTheme="majorEastAsia" w:eastAsiaTheme="majorEastAsia" w:hAnsiTheme="majorEastAsia" w:hint="eastAsia"/>
          <w:sz w:val="24"/>
        </w:rPr>
        <w:t>关系</w:t>
      </w:r>
    </w:p>
    <w:p w14:paraId="2316C71C" w14:textId="5DCA8B0D"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公司</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年底现有员工</w:t>
      </w:r>
      <w:r w:rsidR="00953E6F" w:rsidRPr="0087671E">
        <w:rPr>
          <w:rFonts w:asciiTheme="majorEastAsia" w:eastAsiaTheme="majorEastAsia" w:hAnsiTheme="majorEastAsia"/>
          <w:sz w:val="24"/>
        </w:rPr>
        <w:t>110</w:t>
      </w:r>
      <w:r w:rsidRPr="0087671E">
        <w:rPr>
          <w:rFonts w:asciiTheme="majorEastAsia" w:eastAsiaTheme="majorEastAsia" w:hAnsiTheme="majorEastAsia" w:hint="eastAsia"/>
          <w:sz w:val="24"/>
        </w:rPr>
        <w:t>人，项目厂区生产过程产生的废气经收集处理，减少车间有毒有害废气的排放，降低废气对车间工人的影响，为员工提供了良好的工作环境。同事注重加强员工的技能和环保知识的培训教育，生产过程加强生产管理，减少废气、废水的产生，公司员工的稳定为公司的安全环保生产提供了坚实的基础。</w:t>
      </w:r>
    </w:p>
    <w:p w14:paraId="4D70DFBC"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3</w:t>
      </w:r>
      <w:r w:rsidRPr="0087671E">
        <w:rPr>
          <w:rFonts w:asciiTheme="majorEastAsia" w:eastAsiaTheme="majorEastAsia" w:hAnsiTheme="majorEastAsia" w:hint="eastAsia"/>
          <w:sz w:val="24"/>
        </w:rPr>
        <w:t>、与公众的关系</w:t>
      </w:r>
    </w:p>
    <w:p w14:paraId="7E43FFC4"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公司环境信息及时向社会公众进行披露，公众对我单位设置额环保措施、废水、废气、噪声排放情况进行了解，积极响应公众提出的意见，采纳有建设性、对环境建设有效的建议。同时积极参与当地公益活动，为地方经济发展贡献力量。</w:t>
      </w:r>
    </w:p>
    <w:p w14:paraId="11B8058E" w14:textId="77777777" w:rsidR="0081713B" w:rsidRPr="0087671E" w:rsidRDefault="0081713B">
      <w:pPr>
        <w:spacing w:line="360" w:lineRule="auto"/>
        <w:rPr>
          <w:rFonts w:asciiTheme="majorEastAsia" w:eastAsiaTheme="majorEastAsia" w:hAnsiTheme="majorEastAsia"/>
          <w:b/>
          <w:bCs/>
          <w:sz w:val="28"/>
          <w:szCs w:val="28"/>
        </w:rPr>
        <w:sectPr w:rsidR="0081713B" w:rsidRPr="0087671E">
          <w:pgSz w:w="11906" w:h="16838"/>
          <w:pgMar w:top="1440" w:right="1800" w:bottom="1440" w:left="1800" w:header="851" w:footer="992" w:gutter="0"/>
          <w:cols w:space="425"/>
          <w:docGrid w:type="lines" w:linePitch="312"/>
        </w:sectPr>
      </w:pPr>
    </w:p>
    <w:p w14:paraId="5BB9DC18" w14:textId="77777777" w:rsidR="0081713B" w:rsidRPr="0087671E" w:rsidRDefault="004E666D">
      <w:pPr>
        <w:spacing w:line="360" w:lineRule="auto"/>
        <w:rPr>
          <w:rFonts w:asciiTheme="majorEastAsia" w:eastAsiaTheme="majorEastAsia" w:hAnsiTheme="majorEastAsia"/>
          <w:b/>
          <w:bCs/>
          <w:sz w:val="28"/>
          <w:szCs w:val="28"/>
        </w:rPr>
      </w:pPr>
      <w:r w:rsidRPr="0087671E">
        <w:rPr>
          <w:rFonts w:asciiTheme="majorEastAsia" w:eastAsiaTheme="majorEastAsia" w:hAnsiTheme="majorEastAsia" w:hint="eastAsia"/>
          <w:b/>
          <w:bCs/>
          <w:sz w:val="28"/>
          <w:szCs w:val="28"/>
        </w:rPr>
        <w:lastRenderedPageBreak/>
        <w:t>七、总结</w:t>
      </w:r>
    </w:p>
    <w:p w14:paraId="043D77D0" w14:textId="77777777" w:rsidR="0081713B" w:rsidRPr="0087671E" w:rsidRDefault="004E666D">
      <w:pPr>
        <w:spacing w:line="360" w:lineRule="auto"/>
        <w:ind w:firstLineChars="200" w:firstLine="480"/>
        <w:rPr>
          <w:rFonts w:asciiTheme="majorEastAsia" w:eastAsiaTheme="majorEastAsia" w:hAnsiTheme="majorEastAsia"/>
          <w:sz w:val="24"/>
        </w:rPr>
      </w:pPr>
      <w:r w:rsidRPr="0087671E">
        <w:rPr>
          <w:rFonts w:asciiTheme="majorEastAsia" w:eastAsiaTheme="majorEastAsia" w:hAnsiTheme="majorEastAsia" w:hint="eastAsia"/>
          <w:sz w:val="24"/>
        </w:rPr>
        <w:t>本报告参照国家环保部《企业环境报告书编制导则》（</w:t>
      </w:r>
      <w:r w:rsidRPr="0087671E">
        <w:rPr>
          <w:rFonts w:asciiTheme="majorEastAsia" w:eastAsiaTheme="majorEastAsia" w:hAnsiTheme="majorEastAsia" w:hint="eastAsia"/>
          <w:sz w:val="24"/>
        </w:rPr>
        <w:t>HJ617-2011</w:t>
      </w:r>
      <w:r w:rsidRPr="0087671E">
        <w:rPr>
          <w:rFonts w:asciiTheme="majorEastAsia" w:eastAsiaTheme="majorEastAsia" w:hAnsiTheme="majorEastAsia" w:hint="eastAsia"/>
          <w:sz w:val="24"/>
        </w:rPr>
        <w:t>）进行编制，截止</w:t>
      </w:r>
      <w:r w:rsidRPr="0087671E">
        <w:rPr>
          <w:rFonts w:asciiTheme="majorEastAsia" w:eastAsiaTheme="majorEastAsia" w:hAnsiTheme="majorEastAsia" w:hint="eastAsia"/>
          <w:sz w:val="24"/>
        </w:rPr>
        <w:t>2020</w:t>
      </w:r>
      <w:r w:rsidRPr="0087671E">
        <w:rPr>
          <w:rFonts w:asciiTheme="majorEastAsia" w:eastAsiaTheme="majorEastAsia" w:hAnsiTheme="majorEastAsia" w:hint="eastAsia"/>
          <w:sz w:val="24"/>
        </w:rPr>
        <w:t>年底，公司未发生重大环境违法事件</w:t>
      </w:r>
      <w:r w:rsidRPr="0087671E">
        <w:rPr>
          <w:rFonts w:asciiTheme="majorEastAsia" w:eastAsiaTheme="majorEastAsia" w:hAnsiTheme="majorEastAsia" w:hint="eastAsia"/>
          <w:sz w:val="24"/>
        </w:rPr>
        <w:t>。</w:t>
      </w:r>
      <w:r w:rsidRPr="0087671E">
        <w:rPr>
          <w:rFonts w:asciiTheme="majorEastAsia" w:eastAsiaTheme="majorEastAsia" w:hAnsiTheme="majorEastAsia" w:hint="eastAsia"/>
          <w:sz w:val="24"/>
        </w:rPr>
        <w:t>2021</w:t>
      </w:r>
      <w:r w:rsidRPr="0087671E">
        <w:rPr>
          <w:rFonts w:asciiTheme="majorEastAsia" w:eastAsiaTheme="majorEastAsia" w:hAnsiTheme="majorEastAsia" w:hint="eastAsia"/>
          <w:sz w:val="24"/>
        </w:rPr>
        <w:t>年公司将在董事会领导下，继续完善环保规章制度，加强环境保护管理，确保各项污染物达标排放，积极履行环保社会责任。</w:t>
      </w:r>
    </w:p>
    <w:p w14:paraId="7B35C34D" w14:textId="77777777" w:rsidR="0081713B" w:rsidRPr="0087671E" w:rsidRDefault="0081713B">
      <w:pPr>
        <w:spacing w:line="360" w:lineRule="auto"/>
        <w:ind w:firstLineChars="200" w:firstLine="480"/>
        <w:rPr>
          <w:rFonts w:asciiTheme="majorEastAsia" w:eastAsiaTheme="majorEastAsia" w:hAnsiTheme="majorEastAsia"/>
          <w:sz w:val="24"/>
        </w:rPr>
      </w:pPr>
    </w:p>
    <w:p w14:paraId="589260B9" w14:textId="77777777" w:rsidR="0081713B" w:rsidRPr="0087671E" w:rsidRDefault="0081713B">
      <w:pPr>
        <w:spacing w:line="360" w:lineRule="auto"/>
        <w:rPr>
          <w:rFonts w:asciiTheme="majorEastAsia" w:eastAsiaTheme="majorEastAsia" w:hAnsiTheme="majorEastAsia"/>
          <w:sz w:val="24"/>
        </w:rPr>
      </w:pPr>
    </w:p>
    <w:sectPr w:rsidR="0081713B" w:rsidRPr="008767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65478" w14:textId="77777777" w:rsidR="004E666D" w:rsidRDefault="004E666D" w:rsidP="00953E6F">
      <w:r>
        <w:separator/>
      </w:r>
    </w:p>
  </w:endnote>
  <w:endnote w:type="continuationSeparator" w:id="0">
    <w:p w14:paraId="0A50FAB8" w14:textId="77777777" w:rsidR="004E666D" w:rsidRDefault="004E666D" w:rsidP="00953E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DBF52" w14:textId="77777777" w:rsidR="004E666D" w:rsidRDefault="004E666D" w:rsidP="00953E6F">
      <w:r>
        <w:separator/>
      </w:r>
    </w:p>
  </w:footnote>
  <w:footnote w:type="continuationSeparator" w:id="0">
    <w:p w14:paraId="2CE76928" w14:textId="77777777" w:rsidR="004E666D" w:rsidRDefault="004E666D" w:rsidP="00953E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ED51F4C"/>
    <w:rsid w:val="00397CAD"/>
    <w:rsid w:val="004E666D"/>
    <w:rsid w:val="0052450A"/>
    <w:rsid w:val="005761D9"/>
    <w:rsid w:val="006C6F5A"/>
    <w:rsid w:val="0081713B"/>
    <w:rsid w:val="0087671E"/>
    <w:rsid w:val="00953E6F"/>
    <w:rsid w:val="00E47F71"/>
    <w:rsid w:val="00F6668D"/>
    <w:rsid w:val="153E518E"/>
    <w:rsid w:val="25204FAF"/>
    <w:rsid w:val="4A405173"/>
    <w:rsid w:val="4B273B12"/>
    <w:rsid w:val="4ED51F4C"/>
    <w:rsid w:val="547826A8"/>
    <w:rsid w:val="569475D1"/>
    <w:rsid w:val="60351969"/>
    <w:rsid w:val="796177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45F0791"/>
  <w15:docId w15:val="{62365D1A-977D-431C-BA5A-04D48D2A8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20"/>
    </w:pPr>
  </w:style>
  <w:style w:type="paragraph" w:styleId="a4">
    <w:name w:val="annotation text"/>
    <w:basedOn w:val="a"/>
    <w:link w:val="a5"/>
    <w:pPr>
      <w:jc w:val="left"/>
    </w:pPr>
  </w:style>
  <w:style w:type="paragraph" w:styleId="a6">
    <w:name w:val="Normal (Web)"/>
    <w:basedOn w:val="a"/>
    <w:pPr>
      <w:spacing w:beforeAutospacing="1" w:afterAutospacing="1"/>
      <w:jc w:val="left"/>
    </w:pPr>
    <w:rPr>
      <w:rFonts w:cs="Times New Roman"/>
      <w:kern w:val="0"/>
      <w:sz w:val="24"/>
    </w:rPr>
  </w:style>
  <w:style w:type="character" w:styleId="a7">
    <w:name w:val="Hyperlink"/>
    <w:basedOn w:val="a1"/>
    <w:qFormat/>
    <w:rPr>
      <w:color w:val="0000FF"/>
      <w:u w:val="single"/>
    </w:rPr>
  </w:style>
  <w:style w:type="character" w:styleId="a8">
    <w:name w:val="annotation reference"/>
    <w:basedOn w:val="a1"/>
    <w:rPr>
      <w:sz w:val="21"/>
      <w:szCs w:val="21"/>
    </w:rPr>
  </w:style>
  <w:style w:type="paragraph" w:styleId="a9">
    <w:name w:val="header"/>
    <w:basedOn w:val="a"/>
    <w:link w:val="aa"/>
    <w:rsid w:val="00953E6F"/>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1"/>
    <w:link w:val="a9"/>
    <w:rsid w:val="00953E6F"/>
    <w:rPr>
      <w:rFonts w:asciiTheme="minorHAnsi" w:eastAsiaTheme="minorEastAsia" w:hAnsiTheme="minorHAnsi" w:cstheme="minorBidi"/>
      <w:kern w:val="2"/>
      <w:sz w:val="18"/>
      <w:szCs w:val="18"/>
    </w:rPr>
  </w:style>
  <w:style w:type="paragraph" w:styleId="ab">
    <w:name w:val="footer"/>
    <w:basedOn w:val="a"/>
    <w:link w:val="ac"/>
    <w:rsid w:val="00953E6F"/>
    <w:pPr>
      <w:tabs>
        <w:tab w:val="center" w:pos="4153"/>
        <w:tab w:val="right" w:pos="8306"/>
      </w:tabs>
      <w:snapToGrid w:val="0"/>
      <w:jc w:val="left"/>
    </w:pPr>
    <w:rPr>
      <w:sz w:val="18"/>
      <w:szCs w:val="18"/>
    </w:rPr>
  </w:style>
  <w:style w:type="character" w:customStyle="1" w:styleId="ac">
    <w:name w:val="页脚 字符"/>
    <w:basedOn w:val="a1"/>
    <w:link w:val="ab"/>
    <w:rsid w:val="00953E6F"/>
    <w:rPr>
      <w:rFonts w:asciiTheme="minorHAnsi" w:eastAsiaTheme="minorEastAsia" w:hAnsiTheme="minorHAnsi" w:cstheme="minorBidi"/>
      <w:kern w:val="2"/>
      <w:sz w:val="18"/>
      <w:szCs w:val="18"/>
    </w:rPr>
  </w:style>
  <w:style w:type="paragraph" w:styleId="ad">
    <w:name w:val="annotation subject"/>
    <w:basedOn w:val="a4"/>
    <w:next w:val="a4"/>
    <w:link w:val="ae"/>
    <w:rsid w:val="00953E6F"/>
    <w:rPr>
      <w:b/>
      <w:bCs/>
    </w:rPr>
  </w:style>
  <w:style w:type="character" w:customStyle="1" w:styleId="a5">
    <w:name w:val="批注文字 字符"/>
    <w:basedOn w:val="a1"/>
    <w:link w:val="a4"/>
    <w:rsid w:val="00953E6F"/>
    <w:rPr>
      <w:rFonts w:asciiTheme="minorHAnsi" w:eastAsiaTheme="minorEastAsia" w:hAnsiTheme="minorHAnsi" w:cstheme="minorBidi"/>
      <w:kern w:val="2"/>
      <w:sz w:val="21"/>
      <w:szCs w:val="24"/>
    </w:rPr>
  </w:style>
  <w:style w:type="character" w:customStyle="1" w:styleId="ae">
    <w:name w:val="批注主题 字符"/>
    <w:basedOn w:val="a5"/>
    <w:link w:val="ad"/>
    <w:rsid w:val="00953E6F"/>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1097</Words>
  <Characters>6257</Characters>
  <Application>Microsoft Office Word</Application>
  <DocSecurity>0</DocSecurity>
  <Lines>52</Lines>
  <Paragraphs>14</Paragraphs>
  <ScaleCrop>false</ScaleCrop>
  <Company/>
  <LinksUpToDate>false</LinksUpToDate>
  <CharactersWithSpaces>7340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altmxlrqkqh</dc:creator>
  <cp:lastModifiedBy> </cp:lastModifiedBy>
  <cp:revision>2</cp:revision>
  <dcterms:created xsi:type="dcterms:W3CDTF">2021-07-16T07:05:00Z</dcterms:created>
  <dcterms:modified xsi:type="dcterms:W3CDTF">2021-07-16T07:05:00Z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95F3DC7685FB492DAAD6B20B5FFE40E8</vt:lpwstr>
  </property>
</Properties>
</file>